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C92" w:rsidRDefault="00710581" w:rsidP="008823A0">
      <w:pPr>
        <w:snapToGrid w:val="0"/>
        <w:spacing w:line="540" w:lineRule="exact"/>
        <w:jc w:val="center"/>
        <w:rPr>
          <w:rFonts w:ascii="华文中宋" w:eastAsia="华文中宋" w:hAnsi="华文中宋"/>
          <w:b/>
          <w:sz w:val="32"/>
          <w:szCs w:val="32"/>
        </w:rPr>
      </w:pPr>
      <w:r w:rsidRPr="00710581">
        <w:rPr>
          <w:rFonts w:ascii="华文中宋" w:eastAsia="华文中宋" w:hAnsi="华文中宋"/>
          <w:b/>
          <w:sz w:val="32"/>
          <w:szCs w:val="32"/>
        </w:rPr>
        <w:t>北京师范大学</w:t>
      </w:r>
      <w:r w:rsidRPr="00710581">
        <w:rPr>
          <w:rFonts w:ascii="华文中宋" w:eastAsia="华文中宋" w:hAnsi="华文中宋" w:hint="eastAsia"/>
          <w:b/>
          <w:sz w:val="32"/>
          <w:szCs w:val="32"/>
        </w:rPr>
        <w:t>2020年</w:t>
      </w:r>
      <w:r w:rsidRPr="00710581">
        <w:rPr>
          <w:rFonts w:ascii="华文中宋" w:eastAsia="华文中宋" w:hAnsi="华文中宋"/>
          <w:b/>
          <w:sz w:val="32"/>
          <w:szCs w:val="32"/>
        </w:rPr>
        <w:t>教育</w:t>
      </w:r>
      <w:r w:rsidRPr="00710581">
        <w:rPr>
          <w:rFonts w:ascii="华文中宋" w:eastAsia="华文中宋" w:hAnsi="华文中宋" w:hint="eastAsia"/>
          <w:b/>
          <w:sz w:val="32"/>
          <w:szCs w:val="32"/>
        </w:rPr>
        <w:t>教学大</w:t>
      </w:r>
      <w:r w:rsidRPr="00710581">
        <w:rPr>
          <w:rFonts w:ascii="华文中宋" w:eastAsia="华文中宋" w:hAnsi="华文中宋"/>
          <w:b/>
          <w:sz w:val="32"/>
          <w:szCs w:val="32"/>
        </w:rPr>
        <w:t>讨论</w:t>
      </w:r>
      <w:r w:rsidR="008823A0">
        <w:rPr>
          <w:rFonts w:ascii="华文中宋" w:eastAsia="华文中宋" w:hAnsi="华文中宋" w:hint="eastAsia"/>
          <w:b/>
          <w:sz w:val="32"/>
          <w:szCs w:val="32"/>
        </w:rPr>
        <w:t>培养单位</w:t>
      </w:r>
    </w:p>
    <w:p w:rsidR="001D364F" w:rsidRPr="00710581" w:rsidRDefault="008823A0" w:rsidP="008823A0">
      <w:pPr>
        <w:snapToGrid w:val="0"/>
        <w:spacing w:line="540" w:lineRule="exact"/>
        <w:jc w:val="center"/>
        <w:rPr>
          <w:rFonts w:ascii="华文中宋" w:eastAsia="华文中宋" w:hAnsi="华文中宋"/>
          <w:b/>
          <w:sz w:val="32"/>
          <w:szCs w:val="32"/>
        </w:rPr>
      </w:pPr>
      <w:r>
        <w:rPr>
          <w:rFonts w:ascii="华文中宋" w:eastAsia="华文中宋" w:hAnsi="华文中宋" w:hint="eastAsia"/>
          <w:b/>
          <w:sz w:val="32"/>
          <w:szCs w:val="32"/>
        </w:rPr>
        <w:t>案例</w:t>
      </w:r>
      <w:r w:rsidR="00710581" w:rsidRPr="00710581">
        <w:rPr>
          <w:rFonts w:ascii="华文中宋" w:eastAsia="华文中宋" w:hAnsi="华文中宋" w:hint="eastAsia"/>
          <w:b/>
          <w:sz w:val="32"/>
          <w:szCs w:val="32"/>
        </w:rPr>
        <w:t>（模板）</w:t>
      </w:r>
    </w:p>
    <w:p w:rsidR="00710581" w:rsidRDefault="00710581" w:rsidP="00822457">
      <w:pPr>
        <w:snapToGrid w:val="0"/>
        <w:spacing w:line="540" w:lineRule="exact"/>
        <w:rPr>
          <w:b/>
          <w:sz w:val="28"/>
          <w:szCs w:val="28"/>
        </w:rPr>
      </w:pPr>
    </w:p>
    <w:p w:rsidR="00710581" w:rsidRDefault="00710581" w:rsidP="00822457">
      <w:pPr>
        <w:snapToGrid w:val="0"/>
        <w:spacing w:line="540" w:lineRule="exact"/>
        <w:jc w:val="center"/>
        <w:rPr>
          <w:color w:val="0070C0"/>
          <w:sz w:val="28"/>
          <w:szCs w:val="28"/>
        </w:rPr>
      </w:pPr>
      <w:r>
        <w:rPr>
          <w:rFonts w:hint="eastAsia"/>
          <w:b/>
          <w:sz w:val="28"/>
          <w:szCs w:val="28"/>
        </w:rPr>
        <w:t>组别</w:t>
      </w:r>
      <w:r>
        <w:rPr>
          <w:b/>
          <w:sz w:val="28"/>
          <w:szCs w:val="28"/>
        </w:rPr>
        <w:t>：</w:t>
      </w:r>
      <w:r w:rsidRPr="00710581">
        <w:rPr>
          <w:color w:val="0070C0"/>
          <w:sz w:val="28"/>
          <w:szCs w:val="28"/>
        </w:rPr>
        <w:t>（</w:t>
      </w:r>
      <w:r w:rsidRPr="00710581">
        <w:rPr>
          <w:rFonts w:hint="eastAsia"/>
          <w:color w:val="0070C0"/>
          <w:sz w:val="28"/>
          <w:szCs w:val="28"/>
        </w:rPr>
        <w:t>*</w:t>
      </w:r>
      <w:r w:rsidRPr="00710581">
        <w:rPr>
          <w:color w:val="0070C0"/>
          <w:sz w:val="28"/>
          <w:szCs w:val="28"/>
        </w:rPr>
        <w:t>**</w:t>
      </w:r>
      <w:r w:rsidRPr="00710581">
        <w:rPr>
          <w:rFonts w:hint="eastAsia"/>
          <w:color w:val="0070C0"/>
          <w:sz w:val="28"/>
          <w:szCs w:val="28"/>
        </w:rPr>
        <w:t>培养单位</w:t>
      </w:r>
      <w:r w:rsidRPr="00710581">
        <w:rPr>
          <w:rFonts w:ascii="宋体" w:eastAsia="宋体" w:hAnsi="宋体" w:hint="eastAsia"/>
          <w:color w:val="0070C0"/>
          <w:sz w:val="28"/>
          <w:szCs w:val="28"/>
        </w:rPr>
        <w:t>工作组</w:t>
      </w:r>
      <w:r w:rsidRPr="00710581">
        <w:rPr>
          <w:color w:val="0070C0"/>
          <w:sz w:val="28"/>
          <w:szCs w:val="28"/>
        </w:rPr>
        <w:t>）</w:t>
      </w:r>
    </w:p>
    <w:p w:rsidR="00710581" w:rsidRDefault="00710581" w:rsidP="00822457">
      <w:pPr>
        <w:snapToGrid w:val="0"/>
        <w:spacing w:line="540" w:lineRule="exact"/>
        <w:rPr>
          <w:sz w:val="28"/>
          <w:szCs w:val="28"/>
        </w:rPr>
      </w:pPr>
    </w:p>
    <w:p w:rsidR="00822457" w:rsidRPr="00822457" w:rsidRDefault="00710581" w:rsidP="00822457">
      <w:pPr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  <w:r w:rsidRPr="00822457">
        <w:rPr>
          <w:rFonts w:ascii="楷体" w:eastAsia="楷体" w:hAnsi="楷体" w:hint="eastAsia"/>
          <w:b/>
          <w:sz w:val="32"/>
          <w:szCs w:val="28"/>
        </w:rPr>
        <w:t>一、</w:t>
      </w:r>
      <w:r w:rsidR="000D68FD">
        <w:rPr>
          <w:rFonts w:ascii="楷体" w:eastAsia="楷体" w:hAnsi="楷体" w:hint="eastAsia"/>
          <w:b/>
          <w:sz w:val="32"/>
          <w:szCs w:val="28"/>
        </w:rPr>
        <w:t>问题</w:t>
      </w:r>
    </w:p>
    <w:p w:rsidR="004C215E" w:rsidRDefault="00822457" w:rsidP="00822457">
      <w:pPr>
        <w:snapToGrid w:val="0"/>
        <w:spacing w:line="5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822457">
        <w:rPr>
          <w:rFonts w:ascii="仿宋" w:eastAsia="仿宋" w:hAnsi="仿宋" w:hint="eastAsia"/>
          <w:sz w:val="28"/>
          <w:szCs w:val="28"/>
        </w:rPr>
        <w:t>（</w:t>
      </w:r>
      <w:r w:rsidR="004C215E">
        <w:rPr>
          <w:rFonts w:ascii="仿宋" w:eastAsia="仿宋" w:hAnsi="仿宋" w:hint="eastAsia"/>
          <w:sz w:val="28"/>
          <w:szCs w:val="28"/>
        </w:rPr>
        <w:t>针对</w:t>
      </w:r>
      <w:r w:rsidRPr="00822457">
        <w:rPr>
          <w:rFonts w:ascii="仿宋" w:eastAsia="仿宋" w:hAnsi="仿宋"/>
          <w:sz w:val="28"/>
          <w:szCs w:val="28"/>
        </w:rPr>
        <w:t>前期</w:t>
      </w:r>
      <w:r>
        <w:rPr>
          <w:rFonts w:ascii="仿宋" w:eastAsia="仿宋" w:hAnsi="仿宋"/>
          <w:sz w:val="28"/>
          <w:szCs w:val="28"/>
        </w:rPr>
        <w:t>开展</w:t>
      </w:r>
      <w:r>
        <w:rPr>
          <w:rFonts w:ascii="仿宋" w:eastAsia="仿宋" w:hAnsi="仿宋" w:hint="eastAsia"/>
          <w:sz w:val="28"/>
          <w:szCs w:val="28"/>
        </w:rPr>
        <w:t>报告会</w:t>
      </w:r>
      <w:r>
        <w:rPr>
          <w:rFonts w:ascii="仿宋" w:eastAsia="仿宋" w:hAnsi="仿宋"/>
          <w:sz w:val="28"/>
          <w:szCs w:val="28"/>
        </w:rPr>
        <w:t>、座谈会、研讨会、调研活动</w:t>
      </w:r>
      <w:r>
        <w:rPr>
          <w:rFonts w:ascii="仿宋" w:eastAsia="仿宋" w:hAnsi="仿宋" w:hint="eastAsia"/>
          <w:sz w:val="28"/>
          <w:szCs w:val="28"/>
        </w:rPr>
        <w:t>等</w:t>
      </w:r>
      <w:r w:rsidR="004C215E">
        <w:rPr>
          <w:rFonts w:ascii="仿宋" w:eastAsia="仿宋" w:hAnsi="仿宋" w:hint="eastAsia"/>
          <w:sz w:val="28"/>
          <w:szCs w:val="28"/>
        </w:rPr>
        <w:t>系列活动</w:t>
      </w:r>
      <w:r w:rsidR="005B1F6E">
        <w:rPr>
          <w:rFonts w:ascii="仿宋" w:eastAsia="仿宋" w:hAnsi="仿宋" w:hint="eastAsia"/>
          <w:sz w:val="28"/>
          <w:szCs w:val="28"/>
        </w:rPr>
        <w:t>以及本单位实际工作中遇到的</w:t>
      </w:r>
      <w:r w:rsidR="004C215E">
        <w:rPr>
          <w:rFonts w:ascii="仿宋" w:eastAsia="仿宋" w:hAnsi="仿宋" w:hint="eastAsia"/>
          <w:sz w:val="28"/>
          <w:szCs w:val="28"/>
        </w:rPr>
        <w:t>问题</w:t>
      </w:r>
      <w:r w:rsidR="000D68FD">
        <w:rPr>
          <w:rFonts w:ascii="仿宋" w:eastAsia="仿宋" w:hAnsi="仿宋" w:hint="eastAsia"/>
          <w:sz w:val="28"/>
          <w:szCs w:val="28"/>
        </w:rPr>
        <w:t>分别</w:t>
      </w:r>
      <w:r w:rsidR="00123DB8">
        <w:rPr>
          <w:rFonts w:ascii="仿宋" w:eastAsia="仿宋" w:hAnsi="仿宋" w:hint="eastAsia"/>
          <w:sz w:val="28"/>
          <w:szCs w:val="28"/>
        </w:rPr>
        <w:t>进行</w:t>
      </w:r>
      <w:r w:rsidR="005B1F6E">
        <w:rPr>
          <w:rFonts w:ascii="仿宋" w:eastAsia="仿宋" w:hAnsi="仿宋" w:hint="eastAsia"/>
          <w:sz w:val="28"/>
          <w:szCs w:val="28"/>
        </w:rPr>
        <w:t>描述和</w:t>
      </w:r>
      <w:r w:rsidR="000D68FD">
        <w:rPr>
          <w:rFonts w:ascii="仿宋" w:eastAsia="仿宋" w:hAnsi="仿宋" w:hint="eastAsia"/>
          <w:sz w:val="28"/>
          <w:szCs w:val="28"/>
        </w:rPr>
        <w:t>个性化剖析，每个问题作为一个案例</w:t>
      </w:r>
      <w:r w:rsidR="004C215E">
        <w:rPr>
          <w:rFonts w:ascii="仿宋" w:eastAsia="仿宋" w:hAnsi="仿宋" w:hint="eastAsia"/>
          <w:sz w:val="28"/>
          <w:szCs w:val="28"/>
        </w:rPr>
        <w:t>）</w:t>
      </w:r>
    </w:p>
    <w:p w:rsidR="00822457" w:rsidRPr="00822457" w:rsidRDefault="00822457" w:rsidP="00822457">
      <w:pPr>
        <w:snapToGrid w:val="0"/>
        <w:spacing w:line="54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710581" w:rsidRDefault="00710581" w:rsidP="00822457">
      <w:pPr>
        <w:adjustRightInd w:val="0"/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  <w:r w:rsidRPr="00822457">
        <w:rPr>
          <w:rFonts w:ascii="楷体" w:eastAsia="楷体" w:hAnsi="楷体" w:hint="eastAsia"/>
          <w:b/>
          <w:sz w:val="32"/>
          <w:szCs w:val="28"/>
        </w:rPr>
        <w:t>二</w:t>
      </w:r>
      <w:r w:rsidRPr="00822457">
        <w:rPr>
          <w:rFonts w:ascii="楷体" w:eastAsia="楷体" w:hAnsi="楷体"/>
          <w:b/>
          <w:sz w:val="32"/>
          <w:szCs w:val="28"/>
        </w:rPr>
        <w:t>、</w:t>
      </w:r>
      <w:r w:rsidR="00123DB8">
        <w:rPr>
          <w:rFonts w:ascii="楷体" w:eastAsia="楷体" w:hAnsi="楷体" w:hint="eastAsia"/>
          <w:b/>
          <w:sz w:val="32"/>
          <w:szCs w:val="28"/>
        </w:rPr>
        <w:t>措施</w:t>
      </w:r>
    </w:p>
    <w:p w:rsidR="00822457" w:rsidRDefault="00822457" w:rsidP="00822457">
      <w:pPr>
        <w:adjustRightInd w:val="0"/>
        <w:snapToGrid w:val="0"/>
        <w:spacing w:line="5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822457">
        <w:rPr>
          <w:rFonts w:ascii="仿宋" w:eastAsia="仿宋" w:hAnsi="仿宋" w:hint="eastAsia"/>
          <w:sz w:val="28"/>
          <w:szCs w:val="28"/>
        </w:rPr>
        <w:t>（</w:t>
      </w:r>
      <w:r w:rsidR="005B1F6E">
        <w:rPr>
          <w:rFonts w:ascii="仿宋" w:eastAsia="仿宋" w:hAnsi="仿宋" w:hint="eastAsia"/>
          <w:sz w:val="28"/>
          <w:szCs w:val="28"/>
        </w:rPr>
        <w:t>对于解决该问题的措施进行解析</w:t>
      </w:r>
      <w:r w:rsidR="001A2C92"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仿宋" w:eastAsia="仿宋" w:hAnsi="仿宋"/>
          <w:sz w:val="28"/>
          <w:szCs w:val="28"/>
        </w:rPr>
        <w:t>）</w:t>
      </w:r>
    </w:p>
    <w:p w:rsidR="00822457" w:rsidRPr="00822457" w:rsidRDefault="00822457" w:rsidP="00822457">
      <w:pPr>
        <w:adjustRightInd w:val="0"/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</w:p>
    <w:p w:rsidR="00710581" w:rsidRDefault="00710581" w:rsidP="00822457">
      <w:pPr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  <w:r w:rsidRPr="00822457">
        <w:rPr>
          <w:rFonts w:ascii="楷体" w:eastAsia="楷体" w:hAnsi="楷体" w:hint="eastAsia"/>
          <w:b/>
          <w:sz w:val="32"/>
          <w:szCs w:val="28"/>
        </w:rPr>
        <w:t>三</w:t>
      </w:r>
      <w:r w:rsidRPr="00822457">
        <w:rPr>
          <w:rFonts w:ascii="楷体" w:eastAsia="楷体" w:hAnsi="楷体"/>
          <w:b/>
          <w:sz w:val="32"/>
          <w:szCs w:val="28"/>
        </w:rPr>
        <w:t>、</w:t>
      </w:r>
      <w:r w:rsidR="00C802F4">
        <w:rPr>
          <w:rFonts w:ascii="楷体" w:eastAsia="楷体" w:hAnsi="楷体" w:hint="eastAsia"/>
          <w:b/>
          <w:sz w:val="32"/>
          <w:szCs w:val="28"/>
        </w:rPr>
        <w:t>效果</w:t>
      </w:r>
      <w:bookmarkStart w:id="0" w:name="_GoBack"/>
      <w:bookmarkEnd w:id="0"/>
    </w:p>
    <w:p w:rsidR="00822457" w:rsidRDefault="00822457" w:rsidP="00822457">
      <w:pPr>
        <w:snapToGrid w:val="0"/>
        <w:spacing w:line="5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822457">
        <w:rPr>
          <w:rFonts w:ascii="仿宋" w:eastAsia="仿宋" w:hAnsi="仿宋" w:hint="eastAsia"/>
          <w:sz w:val="28"/>
          <w:szCs w:val="28"/>
        </w:rPr>
        <w:t>（</w:t>
      </w:r>
      <w:r w:rsidR="005B1F6E">
        <w:rPr>
          <w:rFonts w:ascii="仿宋" w:eastAsia="仿宋" w:hAnsi="仿宋" w:hint="eastAsia"/>
          <w:sz w:val="28"/>
          <w:szCs w:val="28"/>
        </w:rPr>
        <w:t>对解决措施实施后的效果进行描述。</w:t>
      </w:r>
      <w:r w:rsidR="0002364A">
        <w:rPr>
          <w:rFonts w:ascii="仿宋" w:eastAsia="仿宋" w:hAnsi="仿宋"/>
          <w:sz w:val="28"/>
          <w:szCs w:val="28"/>
        </w:rPr>
        <w:t>）</w:t>
      </w:r>
    </w:p>
    <w:p w:rsidR="00822457" w:rsidRPr="00822457" w:rsidRDefault="00822457" w:rsidP="00822457">
      <w:pPr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</w:p>
    <w:p w:rsidR="00710581" w:rsidRDefault="00710581" w:rsidP="00822457">
      <w:pPr>
        <w:snapToGrid w:val="0"/>
        <w:spacing w:line="540" w:lineRule="exact"/>
        <w:ind w:firstLineChars="200" w:firstLine="643"/>
        <w:rPr>
          <w:rFonts w:ascii="楷体" w:eastAsia="楷体" w:hAnsi="楷体"/>
          <w:b/>
          <w:sz w:val="32"/>
          <w:szCs w:val="28"/>
        </w:rPr>
      </w:pPr>
      <w:r w:rsidRPr="00822457">
        <w:rPr>
          <w:rFonts w:ascii="楷体" w:eastAsia="楷体" w:hAnsi="楷体" w:hint="eastAsia"/>
          <w:b/>
          <w:sz w:val="32"/>
          <w:szCs w:val="28"/>
        </w:rPr>
        <w:t>四</w:t>
      </w:r>
      <w:r w:rsidRPr="00822457">
        <w:rPr>
          <w:rFonts w:ascii="楷体" w:eastAsia="楷体" w:hAnsi="楷体"/>
          <w:b/>
          <w:sz w:val="32"/>
          <w:szCs w:val="28"/>
        </w:rPr>
        <w:t>、</w:t>
      </w:r>
      <w:r w:rsidR="005B1F6E">
        <w:rPr>
          <w:rFonts w:ascii="楷体" w:eastAsia="楷体" w:hAnsi="楷体" w:hint="eastAsia"/>
          <w:b/>
          <w:sz w:val="32"/>
          <w:szCs w:val="28"/>
        </w:rPr>
        <w:t>建议</w:t>
      </w:r>
    </w:p>
    <w:p w:rsidR="00822457" w:rsidRDefault="00822457" w:rsidP="00822457">
      <w:pPr>
        <w:snapToGrid w:val="0"/>
        <w:spacing w:line="54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822457">
        <w:rPr>
          <w:rFonts w:ascii="仿宋" w:eastAsia="仿宋" w:hAnsi="仿宋" w:hint="eastAsia"/>
          <w:sz w:val="28"/>
          <w:szCs w:val="28"/>
        </w:rPr>
        <w:t>（</w:t>
      </w:r>
      <w:r w:rsidR="005B1F6E">
        <w:rPr>
          <w:rFonts w:ascii="仿宋" w:eastAsia="仿宋" w:hAnsi="仿宋" w:hint="eastAsia"/>
          <w:sz w:val="28"/>
          <w:szCs w:val="28"/>
        </w:rPr>
        <w:t>根据问题、措施以及实施效果提出后续的工作建议</w:t>
      </w:r>
      <w:r w:rsidR="001A2C92">
        <w:rPr>
          <w:rFonts w:ascii="仿宋" w:eastAsia="仿宋" w:hAnsi="仿宋" w:hint="eastAsia"/>
          <w:sz w:val="28"/>
          <w:szCs w:val="28"/>
        </w:rPr>
        <w:t>。</w:t>
      </w:r>
      <w:r w:rsidR="0002364A">
        <w:rPr>
          <w:rFonts w:ascii="仿宋" w:eastAsia="仿宋" w:hAnsi="仿宋"/>
          <w:sz w:val="28"/>
          <w:szCs w:val="28"/>
        </w:rPr>
        <w:t>）</w:t>
      </w:r>
    </w:p>
    <w:p w:rsidR="00822457" w:rsidRDefault="001134D8">
      <w:pPr>
        <w:snapToGrid w:val="0"/>
        <w:spacing w:line="540" w:lineRule="exact"/>
        <w:rPr>
          <w:rFonts w:ascii="楷体" w:eastAsia="楷体" w:hAnsi="楷体"/>
          <w:b/>
          <w:sz w:val="32"/>
          <w:szCs w:val="28"/>
        </w:rPr>
      </w:pPr>
      <w:r>
        <w:rPr>
          <w:rFonts w:ascii="楷体" w:eastAsia="楷体" w:hAnsi="楷体" w:hint="eastAsia"/>
          <w:b/>
          <w:sz w:val="32"/>
          <w:szCs w:val="28"/>
        </w:rPr>
        <w:t xml:space="preserve"> </w:t>
      </w:r>
      <w:r>
        <w:rPr>
          <w:rFonts w:ascii="楷体" w:eastAsia="楷体" w:hAnsi="楷体"/>
          <w:b/>
          <w:sz w:val="32"/>
          <w:szCs w:val="28"/>
        </w:rPr>
        <w:t xml:space="preserve">   </w:t>
      </w:r>
    </w:p>
    <w:p w:rsidR="00EB5F72" w:rsidRPr="007F2C36" w:rsidRDefault="007F2C36" w:rsidP="00C0467D">
      <w:pPr>
        <w:snapToGrid w:val="0"/>
        <w:spacing w:line="540" w:lineRule="exact"/>
        <w:ind w:firstLineChars="200" w:firstLine="600"/>
        <w:rPr>
          <w:rFonts w:ascii="楷体" w:eastAsia="楷体" w:hAnsi="楷体"/>
          <w:bCs/>
          <w:color w:val="0070C0"/>
          <w:sz w:val="30"/>
          <w:szCs w:val="30"/>
        </w:rPr>
      </w:pPr>
      <w:r w:rsidRPr="006847C4">
        <w:rPr>
          <w:rFonts w:ascii="楷体" w:eastAsia="楷体" w:hAnsi="楷体" w:hint="eastAsia"/>
          <w:bCs/>
          <w:color w:val="0070C0"/>
          <w:sz w:val="30"/>
          <w:szCs w:val="30"/>
        </w:rPr>
        <w:t>备</w:t>
      </w:r>
      <w:r w:rsidR="00EB5F72" w:rsidRPr="007F2C36">
        <w:rPr>
          <w:rFonts w:ascii="楷体" w:eastAsia="楷体" w:hAnsi="楷体" w:hint="eastAsia"/>
          <w:bCs/>
          <w:color w:val="0070C0"/>
          <w:sz w:val="30"/>
          <w:szCs w:val="30"/>
        </w:rPr>
        <w:t>注：案例总结请力求简洁，观点鲜明，逻辑清晰，图文并茂；总字数请控制在1000字左右。</w:t>
      </w:r>
    </w:p>
    <w:sectPr w:rsidR="00EB5F72" w:rsidRPr="007F2C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4A8" w:rsidRDefault="00B834A8" w:rsidP="00710581">
      <w:r>
        <w:separator/>
      </w:r>
    </w:p>
  </w:endnote>
  <w:endnote w:type="continuationSeparator" w:id="0">
    <w:p w:rsidR="00B834A8" w:rsidRDefault="00B834A8" w:rsidP="0071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4A8" w:rsidRDefault="00B834A8" w:rsidP="00710581">
      <w:r>
        <w:separator/>
      </w:r>
    </w:p>
  </w:footnote>
  <w:footnote w:type="continuationSeparator" w:id="0">
    <w:p w:rsidR="00B834A8" w:rsidRDefault="00B834A8" w:rsidP="00710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730"/>
    <w:rsid w:val="0002364A"/>
    <w:rsid w:val="000D68FD"/>
    <w:rsid w:val="001134D8"/>
    <w:rsid w:val="00123DB8"/>
    <w:rsid w:val="001657CA"/>
    <w:rsid w:val="001A2C92"/>
    <w:rsid w:val="001D364F"/>
    <w:rsid w:val="003E0497"/>
    <w:rsid w:val="00497430"/>
    <w:rsid w:val="004C215E"/>
    <w:rsid w:val="004F6730"/>
    <w:rsid w:val="005B1F6E"/>
    <w:rsid w:val="00710581"/>
    <w:rsid w:val="007F2C36"/>
    <w:rsid w:val="00822457"/>
    <w:rsid w:val="008823A0"/>
    <w:rsid w:val="00B1083C"/>
    <w:rsid w:val="00B834A8"/>
    <w:rsid w:val="00BB5B0B"/>
    <w:rsid w:val="00C0467D"/>
    <w:rsid w:val="00C802F4"/>
    <w:rsid w:val="00CF5614"/>
    <w:rsid w:val="00D438FF"/>
    <w:rsid w:val="00EB5F72"/>
    <w:rsid w:val="00F3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A1692"/>
  <w15:chartTrackingRefBased/>
  <w15:docId w15:val="{89BDC207-9C04-4E74-A68A-D5954D58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05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058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105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10581"/>
    <w:rPr>
      <w:sz w:val="18"/>
      <w:szCs w:val="18"/>
    </w:rPr>
  </w:style>
  <w:style w:type="paragraph" w:styleId="a7">
    <w:name w:val="List Paragraph"/>
    <w:basedOn w:val="a"/>
    <w:uiPriority w:val="34"/>
    <w:qFormat/>
    <w:rsid w:val="0071058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BNU</cp:lastModifiedBy>
  <cp:revision>7</cp:revision>
  <dcterms:created xsi:type="dcterms:W3CDTF">2020-11-10T09:11:00Z</dcterms:created>
  <dcterms:modified xsi:type="dcterms:W3CDTF">2020-11-11T00:31:00Z</dcterms:modified>
</cp:coreProperties>
</file>