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478C5" w14:textId="77777777" w:rsidR="0086271D" w:rsidRDefault="00E636C7" w:rsidP="00E636C7">
      <w:pPr>
        <w:jc w:val="center"/>
        <w:rPr>
          <w:rFonts w:ascii="仿宋" w:eastAsia="仿宋" w:hAnsi="仿宋"/>
          <w:b/>
          <w:sz w:val="32"/>
          <w:szCs w:val="32"/>
        </w:rPr>
      </w:pPr>
      <w:r w:rsidRPr="0011670E">
        <w:rPr>
          <w:rFonts w:ascii="仿宋" w:eastAsia="仿宋" w:hAnsi="仿宋" w:hint="eastAsia"/>
          <w:b/>
          <w:sz w:val="32"/>
          <w:szCs w:val="32"/>
        </w:rPr>
        <w:t>北京师范大学学位授权审核</w:t>
      </w:r>
      <w:r w:rsidR="001B5DF5">
        <w:rPr>
          <w:rFonts w:ascii="仿宋" w:eastAsia="仿宋" w:hAnsi="仿宋" w:hint="eastAsia"/>
          <w:b/>
          <w:sz w:val="32"/>
          <w:szCs w:val="32"/>
        </w:rPr>
        <w:t>暂行</w:t>
      </w:r>
      <w:r w:rsidRPr="0011670E">
        <w:rPr>
          <w:rFonts w:ascii="仿宋" w:eastAsia="仿宋" w:hAnsi="仿宋" w:hint="eastAsia"/>
          <w:b/>
          <w:sz w:val="32"/>
          <w:szCs w:val="32"/>
        </w:rPr>
        <w:t>实施办法</w:t>
      </w:r>
    </w:p>
    <w:p w14:paraId="5B6A0830" w14:textId="77777777" w:rsidR="00921EC0" w:rsidRDefault="00921EC0" w:rsidP="00B33FF3">
      <w:pPr>
        <w:ind w:firstLine="564"/>
        <w:jc w:val="center"/>
        <w:rPr>
          <w:rFonts w:ascii="仿宋" w:eastAsia="仿宋" w:hAnsi="仿宋"/>
          <w:b/>
          <w:sz w:val="32"/>
          <w:szCs w:val="32"/>
        </w:rPr>
      </w:pPr>
    </w:p>
    <w:p w14:paraId="0DC90590" w14:textId="77777777" w:rsidR="00B33FF3" w:rsidRPr="005A1BF8" w:rsidRDefault="002649B3" w:rsidP="001F3469">
      <w:pPr>
        <w:jc w:val="center"/>
        <w:rPr>
          <w:rFonts w:ascii="仿宋" w:eastAsia="仿宋" w:hAnsi="仿宋"/>
          <w:b/>
          <w:sz w:val="32"/>
          <w:szCs w:val="32"/>
        </w:rPr>
      </w:pPr>
      <w:r>
        <w:rPr>
          <w:rFonts w:ascii="仿宋" w:eastAsia="仿宋" w:hAnsi="仿宋" w:hint="eastAsia"/>
          <w:b/>
          <w:sz w:val="32"/>
          <w:szCs w:val="32"/>
        </w:rPr>
        <w:t xml:space="preserve">第一章 </w:t>
      </w:r>
      <w:r w:rsidR="00B33FF3" w:rsidRPr="005A1BF8">
        <w:rPr>
          <w:rFonts w:ascii="仿宋" w:eastAsia="仿宋" w:hAnsi="仿宋" w:hint="eastAsia"/>
          <w:b/>
          <w:sz w:val="32"/>
          <w:szCs w:val="32"/>
        </w:rPr>
        <w:t>总则</w:t>
      </w:r>
    </w:p>
    <w:p w14:paraId="73E71CE8" w14:textId="77777777" w:rsidR="00E636C7" w:rsidRDefault="00B33FF3" w:rsidP="00E636C7">
      <w:pPr>
        <w:ind w:firstLine="564"/>
        <w:rPr>
          <w:rFonts w:ascii="仿宋" w:eastAsia="仿宋" w:hAnsi="仿宋"/>
          <w:sz w:val="28"/>
          <w:szCs w:val="28"/>
        </w:rPr>
      </w:pPr>
      <w:r w:rsidRPr="00A06055">
        <w:rPr>
          <w:rFonts w:ascii="仿宋" w:eastAsia="仿宋" w:hAnsi="仿宋" w:hint="eastAsia"/>
          <w:b/>
          <w:sz w:val="28"/>
          <w:szCs w:val="28"/>
        </w:rPr>
        <w:t>第一条</w:t>
      </w:r>
      <w:r w:rsidR="00DE4E3C">
        <w:rPr>
          <w:rFonts w:ascii="仿宋" w:eastAsia="仿宋" w:hAnsi="仿宋" w:hint="eastAsia"/>
          <w:b/>
          <w:sz w:val="28"/>
          <w:szCs w:val="28"/>
        </w:rPr>
        <w:t xml:space="preserve"> </w:t>
      </w:r>
      <w:r w:rsidR="00E636C7" w:rsidRPr="00A95E26">
        <w:rPr>
          <w:rFonts w:ascii="仿宋" w:eastAsia="仿宋" w:hAnsi="仿宋" w:hint="eastAsia"/>
          <w:sz w:val="28"/>
          <w:szCs w:val="28"/>
        </w:rPr>
        <w:t>根据国务院学位委员会</w:t>
      </w:r>
      <w:r w:rsidR="00921EC0" w:rsidRPr="00921EC0">
        <w:rPr>
          <w:rFonts w:ascii="仿宋" w:eastAsia="仿宋" w:hAnsi="仿宋" w:hint="eastAsia"/>
          <w:sz w:val="28"/>
          <w:szCs w:val="28"/>
        </w:rPr>
        <w:t>《关于高等学校开展学位授权自主审核工作的意见》（学位〔2018〕17号）</w:t>
      </w:r>
      <w:r>
        <w:rPr>
          <w:rFonts w:ascii="仿宋" w:eastAsia="仿宋" w:hAnsi="仿宋" w:hint="eastAsia"/>
          <w:sz w:val="28"/>
          <w:szCs w:val="28"/>
        </w:rPr>
        <w:t>等文件</w:t>
      </w:r>
      <w:r w:rsidR="00E636C7" w:rsidRPr="00A95E26">
        <w:rPr>
          <w:rFonts w:ascii="仿宋" w:eastAsia="仿宋" w:hAnsi="仿宋" w:hint="eastAsia"/>
          <w:sz w:val="28"/>
          <w:szCs w:val="28"/>
        </w:rPr>
        <w:t>精神，为做好我校学位授权审核工作，结合学校实际，制定本实施办法。</w:t>
      </w:r>
    </w:p>
    <w:p w14:paraId="044CE7F2" w14:textId="77777777" w:rsidR="00D93043" w:rsidRDefault="00C93653" w:rsidP="00E636C7">
      <w:pPr>
        <w:ind w:firstLine="564"/>
        <w:rPr>
          <w:rFonts w:ascii="仿宋" w:eastAsia="仿宋" w:hAnsi="仿宋" w:cs="宋体"/>
          <w:kern w:val="0"/>
          <w:sz w:val="28"/>
          <w:szCs w:val="28"/>
        </w:rPr>
      </w:pPr>
      <w:r w:rsidRPr="00A06055">
        <w:rPr>
          <w:rFonts w:ascii="仿宋" w:eastAsia="仿宋" w:hAnsi="仿宋" w:hint="eastAsia"/>
          <w:b/>
          <w:sz w:val="28"/>
          <w:szCs w:val="28"/>
        </w:rPr>
        <w:t>第</w:t>
      </w:r>
      <w:r w:rsidR="00B33FF3" w:rsidRPr="00A06055">
        <w:rPr>
          <w:rFonts w:ascii="仿宋" w:eastAsia="仿宋" w:hAnsi="仿宋" w:hint="eastAsia"/>
          <w:b/>
          <w:sz w:val="28"/>
          <w:szCs w:val="28"/>
        </w:rPr>
        <w:t>二</w:t>
      </w:r>
      <w:r w:rsidRPr="00A06055">
        <w:rPr>
          <w:rFonts w:ascii="仿宋" w:eastAsia="仿宋" w:hAnsi="仿宋" w:hint="eastAsia"/>
          <w:b/>
          <w:sz w:val="28"/>
          <w:szCs w:val="28"/>
        </w:rPr>
        <w:t>条</w:t>
      </w:r>
      <w:r w:rsidR="00DE4E3C">
        <w:rPr>
          <w:rFonts w:ascii="仿宋" w:eastAsia="仿宋" w:hAnsi="仿宋" w:hint="eastAsia"/>
          <w:b/>
          <w:sz w:val="28"/>
          <w:szCs w:val="28"/>
        </w:rPr>
        <w:t xml:space="preserve"> </w:t>
      </w:r>
      <w:r w:rsidR="00747062" w:rsidRPr="00A95E26">
        <w:rPr>
          <w:rFonts w:ascii="仿宋" w:eastAsia="仿宋" w:hAnsi="仿宋" w:hint="eastAsia"/>
          <w:sz w:val="28"/>
          <w:szCs w:val="28"/>
        </w:rPr>
        <w:t>学位授权审核</w:t>
      </w:r>
      <w:r w:rsidR="00D93043">
        <w:rPr>
          <w:rFonts w:ascii="仿宋" w:eastAsia="仿宋" w:hAnsi="仿宋" w:cs="宋体" w:hint="eastAsia"/>
          <w:kern w:val="0"/>
          <w:sz w:val="28"/>
          <w:szCs w:val="28"/>
        </w:rPr>
        <w:t>包括</w:t>
      </w:r>
      <w:r w:rsidR="00D93043" w:rsidRPr="00093705">
        <w:rPr>
          <w:rFonts w:ascii="仿宋" w:eastAsia="仿宋" w:hAnsi="仿宋" w:cs="宋体" w:hint="eastAsia"/>
          <w:kern w:val="0"/>
          <w:sz w:val="28"/>
          <w:szCs w:val="28"/>
        </w:rPr>
        <w:t>现有学位授权点</w:t>
      </w:r>
      <w:r w:rsidR="004D11C9" w:rsidRPr="00093705">
        <w:rPr>
          <w:rFonts w:ascii="仿宋" w:eastAsia="仿宋" w:hAnsi="仿宋" w:cs="宋体" w:hint="eastAsia"/>
          <w:kern w:val="0"/>
          <w:sz w:val="28"/>
          <w:szCs w:val="28"/>
        </w:rPr>
        <w:t>授权层次</w:t>
      </w:r>
      <w:r w:rsidR="00D93043" w:rsidRPr="00093705">
        <w:rPr>
          <w:rFonts w:ascii="仿宋" w:eastAsia="仿宋" w:hAnsi="仿宋" w:cs="宋体" w:hint="eastAsia"/>
          <w:kern w:val="0"/>
          <w:sz w:val="28"/>
          <w:szCs w:val="28"/>
        </w:rPr>
        <w:t>升级</w:t>
      </w:r>
      <w:r w:rsidR="0056301F" w:rsidRPr="00093705">
        <w:rPr>
          <w:rFonts w:ascii="仿宋" w:eastAsia="仿宋" w:hAnsi="仿宋" w:cs="宋体" w:hint="eastAsia"/>
          <w:kern w:val="0"/>
          <w:sz w:val="28"/>
          <w:szCs w:val="28"/>
        </w:rPr>
        <w:t>审核</w:t>
      </w:r>
      <w:r w:rsidR="00D93043" w:rsidRPr="00093705">
        <w:rPr>
          <w:rFonts w:ascii="仿宋" w:eastAsia="仿宋" w:hAnsi="仿宋" w:cs="宋体" w:hint="eastAsia"/>
          <w:kern w:val="0"/>
          <w:sz w:val="28"/>
          <w:szCs w:val="28"/>
        </w:rPr>
        <w:t>、新设学位授权点</w:t>
      </w:r>
      <w:r w:rsidR="0056301F" w:rsidRPr="00093705">
        <w:rPr>
          <w:rFonts w:ascii="仿宋" w:eastAsia="仿宋" w:hAnsi="仿宋" w:cs="宋体" w:hint="eastAsia"/>
          <w:kern w:val="0"/>
          <w:sz w:val="28"/>
          <w:szCs w:val="28"/>
        </w:rPr>
        <w:t>审核</w:t>
      </w:r>
      <w:r w:rsidR="006C3FB3" w:rsidRPr="00093705">
        <w:rPr>
          <w:rFonts w:ascii="仿宋" w:eastAsia="仿宋" w:hAnsi="仿宋" w:cs="宋体" w:hint="eastAsia"/>
          <w:kern w:val="0"/>
          <w:sz w:val="28"/>
          <w:szCs w:val="28"/>
        </w:rPr>
        <w:t>和</w:t>
      </w:r>
      <w:r w:rsidR="00D93043" w:rsidRPr="00093705">
        <w:rPr>
          <w:rFonts w:ascii="仿宋" w:eastAsia="仿宋" w:hAnsi="仿宋" w:cs="宋体" w:hint="eastAsia"/>
          <w:kern w:val="0"/>
          <w:sz w:val="28"/>
          <w:szCs w:val="28"/>
        </w:rPr>
        <w:t>恢复已撤销学位授权点</w:t>
      </w:r>
      <w:r w:rsidR="0056301F" w:rsidRPr="00093705">
        <w:rPr>
          <w:rFonts w:ascii="仿宋" w:eastAsia="仿宋" w:hAnsi="仿宋" w:cs="宋体" w:hint="eastAsia"/>
          <w:kern w:val="0"/>
          <w:sz w:val="28"/>
          <w:szCs w:val="28"/>
        </w:rPr>
        <w:t>审核</w:t>
      </w:r>
      <w:r w:rsidR="00A777F3" w:rsidRPr="00093705">
        <w:rPr>
          <w:rFonts w:ascii="仿宋" w:eastAsia="仿宋" w:hAnsi="仿宋" w:cs="宋体" w:hint="eastAsia"/>
          <w:kern w:val="0"/>
          <w:sz w:val="28"/>
          <w:szCs w:val="28"/>
        </w:rPr>
        <w:t>，以下统称“新增学位授权点”</w:t>
      </w:r>
      <w:r w:rsidR="00E839CA" w:rsidRPr="00093705">
        <w:rPr>
          <w:rFonts w:ascii="仿宋" w:eastAsia="仿宋" w:hAnsi="仿宋" w:cs="宋体" w:hint="eastAsia"/>
          <w:kern w:val="0"/>
          <w:sz w:val="28"/>
          <w:szCs w:val="28"/>
        </w:rPr>
        <w:t>。</w:t>
      </w:r>
      <w:r w:rsidR="00C015A9" w:rsidRPr="00093705">
        <w:rPr>
          <w:rFonts w:ascii="仿宋" w:eastAsia="仿宋" w:hAnsi="仿宋" w:cs="宋体" w:hint="eastAsia"/>
          <w:kern w:val="0"/>
          <w:sz w:val="28"/>
          <w:szCs w:val="28"/>
        </w:rPr>
        <w:t>本办法所称学位授权点均指</w:t>
      </w:r>
      <w:r w:rsidR="00C50AA8" w:rsidRPr="00093705">
        <w:rPr>
          <w:rFonts w:ascii="仿宋" w:eastAsia="仿宋" w:hAnsi="仿宋" w:cs="宋体" w:hint="eastAsia"/>
          <w:kern w:val="0"/>
          <w:sz w:val="28"/>
          <w:szCs w:val="28"/>
        </w:rPr>
        <w:t>一级</w:t>
      </w:r>
      <w:r w:rsidR="00C015A9" w:rsidRPr="00093705">
        <w:rPr>
          <w:rFonts w:ascii="仿宋" w:eastAsia="仿宋" w:hAnsi="仿宋" w:cs="宋体" w:hint="eastAsia"/>
          <w:kern w:val="0"/>
          <w:sz w:val="28"/>
          <w:szCs w:val="28"/>
        </w:rPr>
        <w:t>学科</w:t>
      </w:r>
      <w:r w:rsidR="00A06055" w:rsidRPr="00093705">
        <w:rPr>
          <w:rFonts w:ascii="仿宋" w:eastAsia="仿宋" w:hAnsi="仿宋" w:cs="宋体" w:hint="eastAsia"/>
          <w:kern w:val="0"/>
          <w:sz w:val="28"/>
          <w:szCs w:val="28"/>
        </w:rPr>
        <w:t>博士</w:t>
      </w:r>
      <w:r w:rsidR="00E00730" w:rsidRPr="00093705">
        <w:rPr>
          <w:rFonts w:ascii="仿宋" w:eastAsia="仿宋" w:hAnsi="仿宋" w:cs="宋体" w:hint="eastAsia"/>
          <w:kern w:val="0"/>
          <w:sz w:val="28"/>
          <w:szCs w:val="28"/>
        </w:rPr>
        <w:t>、</w:t>
      </w:r>
      <w:r w:rsidR="00A06055" w:rsidRPr="00093705">
        <w:rPr>
          <w:rFonts w:ascii="仿宋" w:eastAsia="仿宋" w:hAnsi="仿宋" w:cs="宋体" w:hint="eastAsia"/>
          <w:kern w:val="0"/>
          <w:sz w:val="28"/>
          <w:szCs w:val="28"/>
        </w:rPr>
        <w:t>硕士学位授权点</w:t>
      </w:r>
      <w:r w:rsidR="00C015A9" w:rsidRPr="00093705">
        <w:rPr>
          <w:rFonts w:ascii="仿宋" w:eastAsia="仿宋" w:hAnsi="仿宋" w:cs="宋体" w:hint="eastAsia"/>
          <w:kern w:val="0"/>
          <w:sz w:val="28"/>
          <w:szCs w:val="28"/>
        </w:rPr>
        <w:t>或专业学位类别</w:t>
      </w:r>
      <w:r w:rsidR="00C50AA8" w:rsidRPr="00093705">
        <w:rPr>
          <w:rFonts w:ascii="仿宋" w:eastAsia="仿宋" w:hAnsi="仿宋" w:cs="宋体" w:hint="eastAsia"/>
          <w:kern w:val="0"/>
          <w:sz w:val="28"/>
          <w:szCs w:val="28"/>
        </w:rPr>
        <w:t>。</w:t>
      </w:r>
    </w:p>
    <w:p w14:paraId="156AE58A" w14:textId="77777777" w:rsidR="00C80686" w:rsidRPr="00634DAA" w:rsidRDefault="0019335F" w:rsidP="00BC5F89">
      <w:pPr>
        <w:pStyle w:val="a8"/>
        <w:shd w:val="clear" w:color="auto" w:fill="FFFFFF"/>
        <w:spacing w:before="0" w:beforeAutospacing="0" w:after="0" w:afterAutospacing="0" w:line="560" w:lineRule="exact"/>
        <w:ind w:firstLine="560"/>
        <w:rPr>
          <w:rFonts w:ascii="仿宋" w:eastAsia="仿宋" w:hAnsi="仿宋"/>
          <w:sz w:val="28"/>
          <w:szCs w:val="28"/>
        </w:rPr>
      </w:pPr>
      <w:r w:rsidRPr="00A06055">
        <w:rPr>
          <w:rFonts w:ascii="仿宋" w:eastAsia="仿宋" w:hAnsi="仿宋" w:hint="eastAsia"/>
          <w:b/>
          <w:sz w:val="28"/>
          <w:szCs w:val="28"/>
        </w:rPr>
        <w:t>第</w:t>
      </w:r>
      <w:r w:rsidR="00F14241" w:rsidRPr="00A06055">
        <w:rPr>
          <w:rFonts w:ascii="仿宋" w:eastAsia="仿宋" w:hAnsi="仿宋" w:hint="eastAsia"/>
          <w:b/>
          <w:sz w:val="28"/>
          <w:szCs w:val="28"/>
        </w:rPr>
        <w:t>三</w:t>
      </w:r>
      <w:r w:rsidRPr="00A06055">
        <w:rPr>
          <w:rFonts w:ascii="仿宋" w:eastAsia="仿宋" w:hAnsi="仿宋" w:hint="eastAsia"/>
          <w:b/>
          <w:sz w:val="28"/>
          <w:szCs w:val="28"/>
        </w:rPr>
        <w:t>条</w:t>
      </w:r>
      <w:r w:rsidR="00DE4E3C">
        <w:rPr>
          <w:rFonts w:ascii="仿宋" w:eastAsia="仿宋" w:hAnsi="仿宋" w:hint="eastAsia"/>
          <w:b/>
          <w:sz w:val="28"/>
          <w:szCs w:val="28"/>
        </w:rPr>
        <w:t xml:space="preserve"> </w:t>
      </w:r>
      <w:r w:rsidRPr="00A95E26">
        <w:rPr>
          <w:rFonts w:ascii="仿宋" w:eastAsia="仿宋" w:hAnsi="仿宋" w:hint="eastAsia"/>
          <w:sz w:val="28"/>
          <w:szCs w:val="28"/>
        </w:rPr>
        <w:t>学位授权审核</w:t>
      </w:r>
      <w:r w:rsidR="00EC03B4">
        <w:rPr>
          <w:rFonts w:ascii="仿宋" w:eastAsia="仿宋" w:hAnsi="仿宋" w:hint="eastAsia"/>
          <w:sz w:val="28"/>
          <w:szCs w:val="28"/>
        </w:rPr>
        <w:t>工作</w:t>
      </w:r>
      <w:r w:rsidR="00C80686" w:rsidRPr="00A95E26">
        <w:rPr>
          <w:rFonts w:ascii="仿宋" w:eastAsia="仿宋" w:hAnsi="仿宋" w:hint="eastAsia"/>
          <w:sz w:val="28"/>
          <w:szCs w:val="28"/>
        </w:rPr>
        <w:t>的</w:t>
      </w:r>
      <w:r w:rsidR="00A6551C" w:rsidRPr="00A95E26">
        <w:rPr>
          <w:rFonts w:ascii="仿宋" w:eastAsia="仿宋" w:hAnsi="仿宋" w:hint="eastAsia"/>
          <w:sz w:val="28"/>
          <w:szCs w:val="28"/>
        </w:rPr>
        <w:t>基本</w:t>
      </w:r>
      <w:r w:rsidR="00C80686" w:rsidRPr="00A95E26">
        <w:rPr>
          <w:rFonts w:ascii="仿宋" w:eastAsia="仿宋" w:hAnsi="仿宋" w:hint="eastAsia"/>
          <w:sz w:val="28"/>
          <w:szCs w:val="28"/>
        </w:rPr>
        <w:t>原</w:t>
      </w:r>
      <w:r w:rsidR="00C80686" w:rsidRPr="00634DAA">
        <w:rPr>
          <w:rFonts w:ascii="仿宋" w:eastAsia="仿宋" w:hAnsi="仿宋" w:hint="eastAsia"/>
          <w:sz w:val="28"/>
          <w:szCs w:val="28"/>
        </w:rPr>
        <w:t>则是</w:t>
      </w:r>
      <w:r w:rsidR="00634DAA" w:rsidRPr="00634DAA">
        <w:rPr>
          <w:rFonts w:ascii="仿宋" w:eastAsia="仿宋" w:hAnsi="仿宋" w:hint="eastAsia"/>
          <w:sz w:val="28"/>
          <w:szCs w:val="28"/>
        </w:rPr>
        <w:t>服务需求、保证质量、前瞻引领、规范稳妥</w:t>
      </w:r>
      <w:r w:rsidR="009058CA" w:rsidRPr="00634DAA">
        <w:rPr>
          <w:rFonts w:ascii="仿宋" w:eastAsia="仿宋" w:hAnsi="仿宋" w:hint="eastAsia"/>
          <w:sz w:val="28"/>
          <w:szCs w:val="28"/>
        </w:rPr>
        <w:t>。</w:t>
      </w:r>
    </w:p>
    <w:p w14:paraId="40F4A292" w14:textId="77777777" w:rsidR="000919EF" w:rsidRPr="00FC1234" w:rsidRDefault="000919EF" w:rsidP="00FC1234">
      <w:pPr>
        <w:ind w:firstLine="564"/>
        <w:rPr>
          <w:rFonts w:ascii="仿宋" w:eastAsia="仿宋" w:hAnsi="仿宋"/>
          <w:sz w:val="28"/>
          <w:szCs w:val="28"/>
        </w:rPr>
      </w:pPr>
      <w:r w:rsidRPr="00A06055">
        <w:rPr>
          <w:rFonts w:ascii="仿宋" w:eastAsia="仿宋" w:hAnsi="仿宋" w:hint="eastAsia"/>
          <w:b/>
          <w:sz w:val="28"/>
          <w:szCs w:val="28"/>
        </w:rPr>
        <w:t>第四条</w:t>
      </w:r>
      <w:r w:rsidRPr="00A95E26">
        <w:rPr>
          <w:rFonts w:ascii="仿宋" w:eastAsia="仿宋" w:hAnsi="仿宋" w:hint="eastAsia"/>
          <w:sz w:val="28"/>
          <w:szCs w:val="28"/>
        </w:rPr>
        <w:t xml:space="preserve"> 每年新增博士学位授权点数量不超过已有博士学位授权点数量的5%</w:t>
      </w:r>
      <w:r w:rsidR="00DE2F57">
        <w:rPr>
          <w:rFonts w:ascii="仿宋" w:eastAsia="仿宋" w:hAnsi="仿宋" w:hint="eastAsia"/>
          <w:sz w:val="28"/>
          <w:szCs w:val="28"/>
        </w:rPr>
        <w:t>，</w:t>
      </w:r>
      <w:r w:rsidR="00FC1234" w:rsidRPr="00093705">
        <w:rPr>
          <w:rFonts w:ascii="仿宋" w:eastAsia="仿宋" w:hAnsi="仿宋" w:hint="eastAsia"/>
          <w:sz w:val="28"/>
          <w:szCs w:val="28"/>
        </w:rPr>
        <w:t>新增硕士学位授权点数量按学校学科规划执行。</w:t>
      </w:r>
    </w:p>
    <w:p w14:paraId="040D80CD" w14:textId="77777777" w:rsidR="005A1BF8" w:rsidRPr="00EC03B4" w:rsidRDefault="002649B3" w:rsidP="001F3469">
      <w:pPr>
        <w:jc w:val="center"/>
        <w:rPr>
          <w:rFonts w:ascii="仿宋" w:eastAsia="仿宋" w:hAnsi="仿宋"/>
          <w:b/>
          <w:sz w:val="32"/>
          <w:szCs w:val="32"/>
        </w:rPr>
      </w:pPr>
      <w:r>
        <w:rPr>
          <w:rFonts w:ascii="仿宋" w:eastAsia="仿宋" w:hAnsi="仿宋" w:hint="eastAsia"/>
          <w:b/>
          <w:sz w:val="32"/>
          <w:szCs w:val="32"/>
        </w:rPr>
        <w:t xml:space="preserve">第二章 </w:t>
      </w:r>
      <w:r w:rsidR="00EC03B4" w:rsidRPr="00EC03B4">
        <w:rPr>
          <w:rFonts w:ascii="仿宋" w:eastAsia="仿宋" w:hAnsi="仿宋" w:hint="eastAsia"/>
          <w:b/>
          <w:sz w:val="32"/>
          <w:szCs w:val="32"/>
        </w:rPr>
        <w:t>申请条件</w:t>
      </w:r>
    </w:p>
    <w:p w14:paraId="1512F013" w14:textId="77777777" w:rsidR="002F6DB6" w:rsidRPr="00093705" w:rsidRDefault="00A24D0C" w:rsidP="002F6DB6">
      <w:pPr>
        <w:ind w:firstLine="564"/>
        <w:rPr>
          <w:rFonts w:ascii="仿宋" w:eastAsia="仿宋" w:hAnsi="仿宋"/>
          <w:sz w:val="28"/>
          <w:szCs w:val="28"/>
        </w:rPr>
      </w:pPr>
      <w:r w:rsidRPr="00A06055">
        <w:rPr>
          <w:rFonts w:ascii="仿宋" w:eastAsia="仿宋" w:hAnsi="仿宋" w:hint="eastAsia"/>
          <w:b/>
          <w:sz w:val="28"/>
          <w:szCs w:val="28"/>
        </w:rPr>
        <w:t>第</w:t>
      </w:r>
      <w:r w:rsidR="003E0DB6" w:rsidRPr="00A06055">
        <w:rPr>
          <w:rFonts w:ascii="仿宋" w:eastAsia="仿宋" w:hAnsi="仿宋" w:hint="eastAsia"/>
          <w:b/>
          <w:sz w:val="28"/>
          <w:szCs w:val="28"/>
        </w:rPr>
        <w:t>五</w:t>
      </w:r>
      <w:r w:rsidRPr="00A06055">
        <w:rPr>
          <w:rFonts w:ascii="仿宋" w:eastAsia="仿宋" w:hAnsi="仿宋" w:hint="eastAsia"/>
          <w:b/>
          <w:sz w:val="28"/>
          <w:szCs w:val="28"/>
        </w:rPr>
        <w:t>条</w:t>
      </w:r>
      <w:r w:rsidR="00D36377">
        <w:rPr>
          <w:rFonts w:ascii="仿宋" w:eastAsia="仿宋" w:hAnsi="仿宋" w:hint="eastAsia"/>
          <w:b/>
          <w:sz w:val="28"/>
          <w:szCs w:val="28"/>
        </w:rPr>
        <w:t xml:space="preserve"> </w:t>
      </w:r>
      <w:r w:rsidR="00463C0E" w:rsidRPr="00A95E26">
        <w:rPr>
          <w:rFonts w:ascii="仿宋" w:eastAsia="仿宋" w:hAnsi="仿宋" w:hint="eastAsia"/>
          <w:sz w:val="28"/>
          <w:szCs w:val="28"/>
        </w:rPr>
        <w:t>学位授权审核</w:t>
      </w:r>
      <w:r w:rsidR="00463C0E">
        <w:rPr>
          <w:rFonts w:ascii="仿宋" w:eastAsia="仿宋" w:hAnsi="仿宋" w:hint="eastAsia"/>
          <w:sz w:val="28"/>
          <w:szCs w:val="28"/>
        </w:rPr>
        <w:t>工作</w:t>
      </w:r>
      <w:r w:rsidR="002F6DB6" w:rsidRPr="00A95E26">
        <w:rPr>
          <w:rFonts w:ascii="仿宋" w:eastAsia="仿宋" w:hAnsi="仿宋" w:hint="eastAsia"/>
          <w:sz w:val="28"/>
          <w:szCs w:val="28"/>
        </w:rPr>
        <w:t>将紧密围绕</w:t>
      </w:r>
      <w:r w:rsidR="00D05C78">
        <w:rPr>
          <w:rFonts w:ascii="仿宋" w:eastAsia="仿宋" w:hAnsi="仿宋" w:hint="eastAsia"/>
          <w:sz w:val="28"/>
          <w:szCs w:val="28"/>
        </w:rPr>
        <w:t>重大基础和应用科学问题、</w:t>
      </w:r>
      <w:r w:rsidR="002F6DB6" w:rsidRPr="00A95E26">
        <w:rPr>
          <w:rFonts w:ascii="仿宋" w:eastAsia="仿宋" w:hAnsi="仿宋" w:hint="eastAsia"/>
          <w:sz w:val="28"/>
          <w:szCs w:val="28"/>
        </w:rPr>
        <w:t>国家战略和经济社会发展，统筹规划，科学布局</w:t>
      </w:r>
      <w:r w:rsidR="007968A6" w:rsidRPr="00A95E26">
        <w:rPr>
          <w:rFonts w:ascii="仿宋" w:eastAsia="仿宋" w:hAnsi="仿宋" w:hint="eastAsia"/>
          <w:sz w:val="28"/>
          <w:szCs w:val="28"/>
        </w:rPr>
        <w:t>，</w:t>
      </w:r>
      <w:r w:rsidR="002F6DB6" w:rsidRPr="00A95E26">
        <w:rPr>
          <w:rFonts w:ascii="仿宋" w:eastAsia="仿宋" w:hAnsi="仿宋" w:hint="eastAsia"/>
          <w:sz w:val="28"/>
          <w:szCs w:val="28"/>
        </w:rPr>
        <w:t>优先新增国家和区域发展重点领域、空白领域和亟需领域的学位授权点</w:t>
      </w:r>
      <w:r w:rsidR="00AB4E2B" w:rsidRPr="00A95E26">
        <w:rPr>
          <w:rFonts w:ascii="仿宋" w:eastAsia="仿宋" w:hAnsi="仿宋" w:hint="eastAsia"/>
          <w:sz w:val="28"/>
          <w:szCs w:val="28"/>
        </w:rPr>
        <w:t>，</w:t>
      </w:r>
      <w:r w:rsidR="00AB4E2B" w:rsidRPr="00093705">
        <w:rPr>
          <w:rFonts w:ascii="仿宋" w:eastAsia="仿宋" w:hAnsi="仿宋" w:hint="eastAsia"/>
          <w:sz w:val="28"/>
          <w:szCs w:val="28"/>
        </w:rPr>
        <w:t>限制新增近年来研究生考录比低，就业率和就业质量不高的学位授权点。</w:t>
      </w:r>
    </w:p>
    <w:p w14:paraId="1290B3D7" w14:textId="77777777" w:rsidR="003F5FA6" w:rsidRPr="00093705" w:rsidRDefault="003F5FA6" w:rsidP="003F5FA6">
      <w:pPr>
        <w:pStyle w:val="a8"/>
        <w:shd w:val="clear" w:color="auto" w:fill="FFFFFF"/>
        <w:spacing w:before="0" w:beforeAutospacing="0" w:after="0" w:afterAutospacing="0" w:line="560" w:lineRule="exact"/>
        <w:ind w:firstLine="560"/>
        <w:rPr>
          <w:rFonts w:ascii="仿宋" w:eastAsia="仿宋" w:hAnsi="仿宋"/>
          <w:sz w:val="28"/>
          <w:szCs w:val="28"/>
        </w:rPr>
      </w:pPr>
      <w:r w:rsidRPr="00093705">
        <w:rPr>
          <w:rFonts w:ascii="仿宋" w:eastAsia="仿宋" w:hAnsi="仿宋" w:hint="eastAsia"/>
          <w:b/>
          <w:sz w:val="28"/>
          <w:szCs w:val="28"/>
        </w:rPr>
        <w:t>第</w:t>
      </w:r>
      <w:r w:rsidR="00433DFF" w:rsidRPr="00093705">
        <w:rPr>
          <w:rFonts w:ascii="仿宋" w:eastAsia="仿宋" w:hAnsi="仿宋" w:hint="eastAsia"/>
          <w:b/>
          <w:sz w:val="28"/>
          <w:szCs w:val="28"/>
        </w:rPr>
        <w:t>六</w:t>
      </w:r>
      <w:r w:rsidRPr="00093705">
        <w:rPr>
          <w:rFonts w:ascii="仿宋" w:eastAsia="仿宋" w:hAnsi="仿宋" w:hint="eastAsia"/>
          <w:b/>
          <w:sz w:val="28"/>
          <w:szCs w:val="28"/>
        </w:rPr>
        <w:t>条</w:t>
      </w:r>
      <w:r w:rsidR="00D36377" w:rsidRPr="00093705">
        <w:rPr>
          <w:rFonts w:ascii="仿宋" w:eastAsia="仿宋" w:hAnsi="仿宋" w:hint="eastAsia"/>
          <w:b/>
          <w:sz w:val="28"/>
          <w:szCs w:val="28"/>
        </w:rPr>
        <w:t xml:space="preserve"> </w:t>
      </w:r>
      <w:r w:rsidR="00DE2F57" w:rsidRPr="00093705">
        <w:rPr>
          <w:rFonts w:ascii="仿宋" w:eastAsia="仿宋" w:hAnsi="仿宋" w:hint="eastAsia"/>
          <w:sz w:val="28"/>
          <w:szCs w:val="28"/>
        </w:rPr>
        <w:t>申请新增的学位授权点必须完全满足国务院学位委员会学科评议组制定的相应一级学科或专业学位类别的申请基本条件，并在某一</w:t>
      </w:r>
      <w:r w:rsidR="00C31DF0" w:rsidRPr="00093705">
        <w:rPr>
          <w:rFonts w:ascii="仿宋" w:eastAsia="仿宋" w:hAnsi="仿宋" w:hint="eastAsia"/>
          <w:sz w:val="28"/>
          <w:szCs w:val="28"/>
        </w:rPr>
        <w:t>至两</w:t>
      </w:r>
      <w:r w:rsidR="00DE2F57" w:rsidRPr="00093705">
        <w:rPr>
          <w:rFonts w:ascii="仿宋" w:eastAsia="仿宋" w:hAnsi="仿宋" w:hint="eastAsia"/>
          <w:sz w:val="28"/>
          <w:szCs w:val="28"/>
        </w:rPr>
        <w:t>项指标上高于申请基本条件。</w:t>
      </w:r>
    </w:p>
    <w:p w14:paraId="544FF5A7" w14:textId="77777777" w:rsidR="009A3F35" w:rsidRPr="00093705" w:rsidRDefault="00736353" w:rsidP="009A3F35">
      <w:pPr>
        <w:ind w:firstLine="564"/>
        <w:rPr>
          <w:rFonts w:ascii="仿宋" w:eastAsia="仿宋" w:hAnsi="仿宋"/>
          <w:sz w:val="28"/>
          <w:szCs w:val="28"/>
        </w:rPr>
      </w:pPr>
      <w:r w:rsidRPr="00093705">
        <w:rPr>
          <w:rFonts w:ascii="仿宋" w:eastAsia="仿宋" w:hAnsi="仿宋" w:hint="eastAsia"/>
          <w:b/>
          <w:sz w:val="28"/>
          <w:szCs w:val="28"/>
        </w:rPr>
        <w:t>第</w:t>
      </w:r>
      <w:r w:rsidR="005A41F0" w:rsidRPr="00093705">
        <w:rPr>
          <w:rFonts w:ascii="仿宋" w:eastAsia="仿宋" w:hAnsi="仿宋" w:hint="eastAsia"/>
          <w:b/>
          <w:sz w:val="28"/>
          <w:szCs w:val="28"/>
        </w:rPr>
        <w:t>七</w:t>
      </w:r>
      <w:r w:rsidRPr="00093705">
        <w:rPr>
          <w:rFonts w:ascii="仿宋" w:eastAsia="仿宋" w:hAnsi="仿宋" w:hint="eastAsia"/>
          <w:b/>
          <w:sz w:val="28"/>
          <w:szCs w:val="28"/>
        </w:rPr>
        <w:t>条</w:t>
      </w:r>
      <w:r w:rsidR="00D36377" w:rsidRPr="00093705">
        <w:rPr>
          <w:rFonts w:ascii="仿宋" w:eastAsia="仿宋" w:hAnsi="仿宋" w:hint="eastAsia"/>
          <w:b/>
          <w:sz w:val="28"/>
          <w:szCs w:val="28"/>
        </w:rPr>
        <w:t xml:space="preserve"> </w:t>
      </w:r>
      <w:r w:rsidR="00DE2F57" w:rsidRPr="00093705">
        <w:rPr>
          <w:rFonts w:ascii="仿宋" w:eastAsia="仿宋" w:hAnsi="仿宋" w:hint="eastAsia"/>
          <w:sz w:val="28"/>
          <w:szCs w:val="28"/>
        </w:rPr>
        <w:t>根据科学技术发展前沿趋势和经济社会发展需求，可探</w:t>
      </w:r>
      <w:r w:rsidR="00DE2F57" w:rsidRPr="00093705">
        <w:rPr>
          <w:rFonts w:ascii="仿宋" w:eastAsia="仿宋" w:hAnsi="仿宋" w:hint="eastAsia"/>
          <w:sz w:val="28"/>
          <w:szCs w:val="28"/>
        </w:rPr>
        <w:lastRenderedPageBreak/>
        <w:t>索设置新兴交叉学科学位授权点。</w:t>
      </w:r>
    </w:p>
    <w:p w14:paraId="1A8FEA80" w14:textId="77777777" w:rsidR="00026CA3" w:rsidRPr="00093705" w:rsidRDefault="002649B3" w:rsidP="001F3469">
      <w:pPr>
        <w:jc w:val="center"/>
        <w:rPr>
          <w:rFonts w:ascii="仿宋" w:eastAsia="仿宋" w:hAnsi="仿宋"/>
          <w:b/>
          <w:sz w:val="32"/>
          <w:szCs w:val="32"/>
        </w:rPr>
      </w:pPr>
      <w:r w:rsidRPr="00093705">
        <w:rPr>
          <w:rFonts w:ascii="仿宋" w:eastAsia="仿宋" w:hAnsi="仿宋" w:hint="eastAsia"/>
          <w:b/>
          <w:sz w:val="32"/>
          <w:szCs w:val="32"/>
        </w:rPr>
        <w:t xml:space="preserve">第三章 </w:t>
      </w:r>
      <w:r w:rsidR="00026CA3" w:rsidRPr="00093705">
        <w:rPr>
          <w:rFonts w:ascii="仿宋" w:eastAsia="仿宋" w:hAnsi="仿宋" w:hint="eastAsia"/>
          <w:b/>
          <w:sz w:val="32"/>
          <w:szCs w:val="32"/>
        </w:rPr>
        <w:t>申请程序</w:t>
      </w:r>
    </w:p>
    <w:p w14:paraId="1E23FA62" w14:textId="77777777" w:rsidR="00D34BD2" w:rsidRPr="00093705" w:rsidRDefault="00026CA3" w:rsidP="00D34BD2">
      <w:pPr>
        <w:ind w:firstLine="564"/>
        <w:rPr>
          <w:rFonts w:ascii="仿宋" w:eastAsia="仿宋" w:hAnsi="仿宋"/>
          <w:sz w:val="28"/>
          <w:szCs w:val="28"/>
        </w:rPr>
      </w:pPr>
      <w:r w:rsidRPr="00093705">
        <w:rPr>
          <w:rFonts w:ascii="仿宋" w:eastAsia="仿宋" w:hAnsi="仿宋" w:hint="eastAsia"/>
          <w:b/>
          <w:sz w:val="28"/>
          <w:szCs w:val="28"/>
        </w:rPr>
        <w:t>第</w:t>
      </w:r>
      <w:r w:rsidR="00D27188" w:rsidRPr="00093705">
        <w:rPr>
          <w:rFonts w:ascii="仿宋" w:eastAsia="仿宋" w:hAnsi="仿宋" w:hint="eastAsia"/>
          <w:b/>
          <w:sz w:val="28"/>
          <w:szCs w:val="28"/>
        </w:rPr>
        <w:t>八</w:t>
      </w:r>
      <w:r w:rsidRPr="00093705">
        <w:rPr>
          <w:rFonts w:ascii="仿宋" w:eastAsia="仿宋" w:hAnsi="仿宋" w:hint="eastAsia"/>
          <w:b/>
          <w:sz w:val="28"/>
          <w:szCs w:val="28"/>
        </w:rPr>
        <w:t>条</w:t>
      </w:r>
      <w:r w:rsidR="00D36377" w:rsidRPr="00093705">
        <w:rPr>
          <w:rFonts w:ascii="仿宋" w:eastAsia="仿宋" w:hAnsi="仿宋" w:hint="eastAsia"/>
          <w:b/>
          <w:sz w:val="28"/>
          <w:szCs w:val="28"/>
        </w:rPr>
        <w:t xml:space="preserve"> </w:t>
      </w:r>
      <w:r w:rsidR="00D27188" w:rsidRPr="00093705">
        <w:rPr>
          <w:rFonts w:ascii="仿宋" w:eastAsia="仿宋" w:hAnsi="仿宋" w:hint="eastAsia"/>
          <w:sz w:val="28"/>
          <w:szCs w:val="28"/>
        </w:rPr>
        <w:t>学位授权审核</w:t>
      </w:r>
      <w:r w:rsidRPr="00093705">
        <w:rPr>
          <w:rFonts w:ascii="仿宋" w:eastAsia="仿宋" w:hAnsi="仿宋" w:hint="eastAsia"/>
          <w:sz w:val="28"/>
          <w:szCs w:val="28"/>
        </w:rPr>
        <w:t>工作</w:t>
      </w:r>
      <w:r w:rsidRPr="00093705">
        <w:rPr>
          <w:rFonts w:ascii="仿宋" w:eastAsia="仿宋" w:hAnsi="仿宋" w:cs="宋体" w:hint="eastAsia"/>
          <w:kern w:val="0"/>
          <w:sz w:val="28"/>
          <w:szCs w:val="28"/>
        </w:rPr>
        <w:t>每年开展一次，</w:t>
      </w:r>
      <w:r w:rsidR="00D34BD2" w:rsidRPr="00093705">
        <w:rPr>
          <w:rFonts w:ascii="仿宋" w:eastAsia="仿宋" w:hAnsi="仿宋" w:hint="eastAsia"/>
          <w:sz w:val="28"/>
          <w:szCs w:val="28"/>
        </w:rPr>
        <w:t>程序如下：</w:t>
      </w:r>
    </w:p>
    <w:p w14:paraId="654938D2" w14:textId="77777777" w:rsidR="00524118" w:rsidRDefault="00D34BD2" w:rsidP="00D34BD2">
      <w:pPr>
        <w:ind w:firstLine="564"/>
        <w:rPr>
          <w:rFonts w:ascii="仿宋" w:eastAsia="仿宋" w:hAnsi="仿宋"/>
          <w:sz w:val="28"/>
          <w:szCs w:val="28"/>
        </w:rPr>
      </w:pPr>
      <w:r w:rsidRPr="00093705">
        <w:rPr>
          <w:rFonts w:ascii="仿宋" w:eastAsia="仿宋" w:hAnsi="仿宋" w:hint="eastAsia"/>
          <w:sz w:val="28"/>
          <w:szCs w:val="28"/>
        </w:rPr>
        <w:t>（一）</w:t>
      </w:r>
      <w:r w:rsidR="00524118" w:rsidRPr="00093705">
        <w:rPr>
          <w:rFonts w:ascii="仿宋" w:eastAsia="仿宋" w:hAnsi="仿宋" w:hint="eastAsia"/>
          <w:sz w:val="28"/>
          <w:szCs w:val="28"/>
        </w:rPr>
        <w:t>现有</w:t>
      </w:r>
      <w:r w:rsidR="00524118" w:rsidRPr="00093705">
        <w:rPr>
          <w:rFonts w:ascii="仿宋" w:eastAsia="仿宋" w:hAnsi="仿宋" w:cs="宋体" w:hint="eastAsia"/>
          <w:kern w:val="0"/>
          <w:sz w:val="28"/>
          <w:szCs w:val="28"/>
        </w:rPr>
        <w:t>学位授权点拟升级的，</w:t>
      </w:r>
      <w:r w:rsidR="00C979CF" w:rsidRPr="00093705">
        <w:rPr>
          <w:rFonts w:ascii="仿宋" w:eastAsia="仿宋" w:hAnsi="仿宋" w:hint="eastAsia"/>
          <w:sz w:val="28"/>
          <w:szCs w:val="28"/>
        </w:rPr>
        <w:t>由该学位授权点主建学部院系</w:t>
      </w:r>
      <w:r w:rsidR="0041126B" w:rsidRPr="00093705">
        <w:rPr>
          <w:rFonts w:ascii="仿宋" w:eastAsia="仿宋" w:hAnsi="仿宋" w:hint="eastAsia"/>
          <w:sz w:val="28"/>
          <w:szCs w:val="28"/>
        </w:rPr>
        <w:t>进行论证</w:t>
      </w:r>
      <w:r w:rsidR="00524118" w:rsidRPr="00093705">
        <w:rPr>
          <w:rFonts w:ascii="仿宋" w:eastAsia="仿宋" w:hAnsi="仿宋" w:hint="eastAsia"/>
          <w:sz w:val="28"/>
          <w:szCs w:val="28"/>
        </w:rPr>
        <w:t>。</w:t>
      </w:r>
      <w:r w:rsidR="000B20E3" w:rsidRPr="00093705">
        <w:rPr>
          <w:rFonts w:ascii="仿宋" w:eastAsia="仿宋" w:hAnsi="仿宋" w:hint="eastAsia"/>
          <w:sz w:val="28"/>
          <w:szCs w:val="28"/>
        </w:rPr>
        <w:t>拟新设学位授权点</w:t>
      </w:r>
      <w:r w:rsidR="00F77338" w:rsidRPr="00093705">
        <w:rPr>
          <w:rFonts w:ascii="仿宋" w:eastAsia="仿宋" w:hAnsi="仿宋" w:hint="eastAsia"/>
          <w:sz w:val="28"/>
          <w:szCs w:val="28"/>
        </w:rPr>
        <w:t>和</w:t>
      </w:r>
      <w:r w:rsidR="00FC1234" w:rsidRPr="00093705">
        <w:rPr>
          <w:rFonts w:ascii="仿宋" w:eastAsia="仿宋" w:hAnsi="仿宋" w:hint="eastAsia"/>
          <w:sz w:val="28"/>
          <w:szCs w:val="28"/>
        </w:rPr>
        <w:t>已撤销学位授权点拟恢复的，</w:t>
      </w:r>
      <w:r w:rsidR="000B20E3" w:rsidRPr="00093705">
        <w:rPr>
          <w:rFonts w:ascii="仿宋" w:eastAsia="仿宋" w:hAnsi="仿宋" w:hint="eastAsia"/>
          <w:sz w:val="28"/>
          <w:szCs w:val="28"/>
        </w:rPr>
        <w:t>由该</w:t>
      </w:r>
      <w:r w:rsidR="00C423D5" w:rsidRPr="00093705">
        <w:rPr>
          <w:rFonts w:ascii="仿宋" w:eastAsia="仿宋" w:hAnsi="仿宋" w:hint="eastAsia"/>
          <w:sz w:val="28"/>
          <w:szCs w:val="28"/>
        </w:rPr>
        <w:t>学位授权点</w:t>
      </w:r>
      <w:r w:rsidR="000B20E3" w:rsidRPr="00093705">
        <w:rPr>
          <w:rFonts w:ascii="仿宋" w:eastAsia="仿宋" w:hAnsi="仿宋" w:hint="eastAsia"/>
          <w:sz w:val="28"/>
          <w:szCs w:val="28"/>
        </w:rPr>
        <w:t>主要依托的学部院系</w:t>
      </w:r>
      <w:r w:rsidR="0047087F" w:rsidRPr="00093705">
        <w:rPr>
          <w:rFonts w:ascii="仿宋" w:eastAsia="仿宋" w:hAnsi="仿宋" w:hint="eastAsia"/>
          <w:sz w:val="28"/>
          <w:szCs w:val="28"/>
        </w:rPr>
        <w:t>和</w:t>
      </w:r>
      <w:r w:rsidR="000B20E3" w:rsidRPr="00093705">
        <w:rPr>
          <w:rFonts w:ascii="仿宋" w:eastAsia="仿宋" w:hAnsi="仿宋" w:hint="eastAsia"/>
          <w:sz w:val="28"/>
          <w:szCs w:val="28"/>
        </w:rPr>
        <w:t>学校学科规划部门</w:t>
      </w:r>
      <w:r w:rsidR="00422D0D" w:rsidRPr="00093705">
        <w:rPr>
          <w:rFonts w:ascii="仿宋" w:eastAsia="仿宋" w:hAnsi="仿宋" w:hint="eastAsia"/>
          <w:sz w:val="28"/>
          <w:szCs w:val="28"/>
        </w:rPr>
        <w:t>进行论证</w:t>
      </w:r>
      <w:r w:rsidR="000B20E3" w:rsidRPr="00093705">
        <w:rPr>
          <w:rFonts w:ascii="仿宋" w:eastAsia="仿宋" w:hAnsi="仿宋" w:hint="eastAsia"/>
          <w:sz w:val="28"/>
          <w:szCs w:val="28"/>
        </w:rPr>
        <w:t>。</w:t>
      </w:r>
      <w:r w:rsidR="00C2752A" w:rsidRPr="00093705">
        <w:rPr>
          <w:rFonts w:ascii="仿宋" w:eastAsia="仿宋" w:hAnsi="仿宋" w:hint="eastAsia"/>
          <w:sz w:val="28"/>
          <w:szCs w:val="28"/>
        </w:rPr>
        <w:t>本办法</w:t>
      </w:r>
      <w:r w:rsidR="00C2752A">
        <w:rPr>
          <w:rFonts w:ascii="仿宋" w:eastAsia="仿宋" w:hAnsi="仿宋" w:hint="eastAsia"/>
          <w:sz w:val="28"/>
          <w:szCs w:val="28"/>
        </w:rPr>
        <w:t>所称学部院系均指</w:t>
      </w:r>
      <w:r w:rsidR="00F07FBD">
        <w:rPr>
          <w:rFonts w:ascii="仿宋" w:eastAsia="仿宋" w:hAnsi="仿宋" w:hint="eastAsia"/>
          <w:sz w:val="28"/>
          <w:szCs w:val="28"/>
        </w:rPr>
        <w:t>学校</w:t>
      </w:r>
      <w:r w:rsidR="00C2752A">
        <w:rPr>
          <w:rFonts w:ascii="仿宋" w:eastAsia="仿宋" w:hAnsi="仿宋" w:hint="eastAsia"/>
          <w:sz w:val="28"/>
          <w:szCs w:val="28"/>
        </w:rPr>
        <w:t>建制性</w:t>
      </w:r>
      <w:r w:rsidR="00FC1234">
        <w:rPr>
          <w:rFonts w:ascii="仿宋" w:eastAsia="仿宋" w:hAnsi="仿宋" w:hint="eastAsia"/>
          <w:sz w:val="28"/>
          <w:szCs w:val="28"/>
        </w:rPr>
        <w:t>教学科研</w:t>
      </w:r>
      <w:r w:rsidR="00C2752A">
        <w:rPr>
          <w:rFonts w:ascii="仿宋" w:eastAsia="仿宋" w:hAnsi="仿宋" w:hint="eastAsia"/>
          <w:sz w:val="28"/>
          <w:szCs w:val="28"/>
        </w:rPr>
        <w:t>单位。</w:t>
      </w:r>
    </w:p>
    <w:p w14:paraId="4515CB79" w14:textId="77777777" w:rsidR="00D34BD2" w:rsidRPr="00810033" w:rsidRDefault="00810033" w:rsidP="00D34BD2">
      <w:pPr>
        <w:ind w:firstLine="564"/>
        <w:rPr>
          <w:rFonts w:ascii="仿宋" w:eastAsia="仿宋" w:hAnsi="仿宋"/>
          <w:sz w:val="28"/>
          <w:szCs w:val="28"/>
        </w:rPr>
      </w:pPr>
      <w:r w:rsidRPr="00810033">
        <w:rPr>
          <w:rFonts w:ascii="仿宋" w:eastAsia="仿宋" w:hAnsi="仿宋" w:hint="eastAsia"/>
          <w:sz w:val="28"/>
          <w:szCs w:val="28"/>
        </w:rPr>
        <w:t>论证报告编写参考提纲见附件，每年4月底</w:t>
      </w:r>
      <w:r w:rsidRPr="00810033">
        <w:rPr>
          <w:rFonts w:ascii="仿宋" w:eastAsia="仿宋" w:hAnsi="仿宋"/>
          <w:sz w:val="28"/>
          <w:szCs w:val="28"/>
        </w:rPr>
        <w:t>前</w:t>
      </w:r>
      <w:r w:rsidR="00926571" w:rsidRPr="00810033">
        <w:rPr>
          <w:rFonts w:ascii="仿宋" w:eastAsia="仿宋" w:hAnsi="仿宋" w:hint="eastAsia"/>
          <w:sz w:val="28"/>
          <w:szCs w:val="28"/>
        </w:rPr>
        <w:t>提交</w:t>
      </w:r>
      <w:r w:rsidR="00D47EFA" w:rsidRPr="00810033">
        <w:rPr>
          <w:rFonts w:ascii="仿宋" w:eastAsia="仿宋" w:hAnsi="仿宋" w:hint="eastAsia"/>
          <w:sz w:val="28"/>
          <w:szCs w:val="28"/>
        </w:rPr>
        <w:t>校学位办</w:t>
      </w:r>
      <w:r w:rsidR="008549F1" w:rsidRPr="00810033">
        <w:rPr>
          <w:rFonts w:ascii="仿宋" w:eastAsia="仿宋" w:hAnsi="仿宋" w:hint="eastAsia"/>
          <w:sz w:val="28"/>
          <w:szCs w:val="28"/>
        </w:rPr>
        <w:t>。</w:t>
      </w:r>
    </w:p>
    <w:p w14:paraId="702BAC1C" w14:textId="39549D3C" w:rsidR="00D34BD2" w:rsidRPr="00093705" w:rsidRDefault="00D34BD2" w:rsidP="00D34BD2">
      <w:pPr>
        <w:ind w:firstLine="564"/>
        <w:rPr>
          <w:rFonts w:ascii="仿宋" w:eastAsia="仿宋" w:hAnsi="仿宋"/>
          <w:sz w:val="28"/>
          <w:szCs w:val="28"/>
        </w:rPr>
      </w:pPr>
      <w:r w:rsidRPr="00A95E26">
        <w:rPr>
          <w:rFonts w:ascii="仿宋" w:eastAsia="仿宋" w:hAnsi="仿宋" w:hint="eastAsia"/>
          <w:sz w:val="28"/>
          <w:szCs w:val="28"/>
        </w:rPr>
        <w:t>（二）每年5</w:t>
      </w:r>
      <w:r w:rsidR="00BD57D5" w:rsidRPr="00A95E26">
        <w:rPr>
          <w:rFonts w:ascii="仿宋" w:eastAsia="仿宋" w:hAnsi="仿宋" w:hint="eastAsia"/>
          <w:sz w:val="28"/>
          <w:szCs w:val="28"/>
        </w:rPr>
        <w:t>月上旬，</w:t>
      </w:r>
      <w:r w:rsidR="00BD57D5" w:rsidRPr="00093705">
        <w:rPr>
          <w:rFonts w:ascii="仿宋" w:eastAsia="仿宋" w:hAnsi="仿宋" w:hint="eastAsia"/>
          <w:sz w:val="28"/>
          <w:szCs w:val="28"/>
        </w:rPr>
        <w:t>校学位办对</w:t>
      </w:r>
      <w:r w:rsidRPr="00093705">
        <w:rPr>
          <w:rFonts w:ascii="仿宋" w:eastAsia="仿宋" w:hAnsi="仿宋" w:hint="eastAsia"/>
          <w:sz w:val="28"/>
          <w:szCs w:val="28"/>
        </w:rPr>
        <w:t>申请新增的学位授权点进行条件初审。</w:t>
      </w:r>
    </w:p>
    <w:p w14:paraId="778DAD06" w14:textId="77777777" w:rsidR="00F140A5" w:rsidRPr="00093705" w:rsidRDefault="00D34BD2" w:rsidP="00131271">
      <w:pPr>
        <w:ind w:firstLine="564"/>
        <w:rPr>
          <w:rFonts w:ascii="仿宋" w:eastAsia="仿宋" w:hAnsi="仿宋"/>
          <w:sz w:val="28"/>
          <w:szCs w:val="28"/>
        </w:rPr>
      </w:pPr>
      <w:r w:rsidRPr="00093705">
        <w:rPr>
          <w:rFonts w:ascii="仿宋" w:eastAsia="仿宋" w:hAnsi="仿宋" w:hint="eastAsia"/>
          <w:sz w:val="28"/>
          <w:szCs w:val="28"/>
        </w:rPr>
        <w:t>（</w:t>
      </w:r>
      <w:r w:rsidR="0057521F" w:rsidRPr="00093705">
        <w:rPr>
          <w:rFonts w:ascii="仿宋" w:eastAsia="仿宋" w:hAnsi="仿宋" w:hint="eastAsia"/>
          <w:sz w:val="28"/>
          <w:szCs w:val="28"/>
        </w:rPr>
        <w:t>三</w:t>
      </w:r>
      <w:r w:rsidRPr="00093705">
        <w:rPr>
          <w:rFonts w:ascii="仿宋" w:eastAsia="仿宋" w:hAnsi="仿宋" w:hint="eastAsia"/>
          <w:sz w:val="28"/>
          <w:szCs w:val="28"/>
        </w:rPr>
        <w:t>）每年5月</w:t>
      </w:r>
      <w:r w:rsidR="00DF60A7" w:rsidRPr="00093705">
        <w:rPr>
          <w:rFonts w:ascii="仿宋" w:eastAsia="仿宋" w:hAnsi="仿宋" w:hint="eastAsia"/>
          <w:sz w:val="28"/>
          <w:szCs w:val="28"/>
        </w:rPr>
        <w:t>中旬</w:t>
      </w:r>
      <w:r w:rsidRPr="00093705">
        <w:rPr>
          <w:rFonts w:ascii="仿宋" w:eastAsia="仿宋" w:hAnsi="仿宋" w:hint="eastAsia"/>
          <w:sz w:val="28"/>
          <w:szCs w:val="28"/>
        </w:rPr>
        <w:t>，校学位办组织同行专家评议</w:t>
      </w:r>
      <w:r w:rsidR="00663380" w:rsidRPr="00093705">
        <w:rPr>
          <w:rFonts w:ascii="仿宋" w:eastAsia="仿宋" w:hAnsi="仿宋" w:hint="eastAsia"/>
          <w:sz w:val="28"/>
          <w:szCs w:val="28"/>
        </w:rPr>
        <w:t>。</w:t>
      </w:r>
      <w:r w:rsidR="00730D39" w:rsidRPr="00093705">
        <w:rPr>
          <w:rFonts w:ascii="仿宋" w:eastAsia="仿宋" w:hAnsi="仿宋" w:hint="eastAsia"/>
          <w:sz w:val="28"/>
          <w:szCs w:val="28"/>
        </w:rPr>
        <w:t>专家数不少于7人，其中校外专家不少于1/2，国务院学位委员会学科评议组成员（或专业学位教育指导委员会委员）不少于2人。二分之一以上专家同意为通过。</w:t>
      </w:r>
    </w:p>
    <w:p w14:paraId="30B39996" w14:textId="1AB7D566" w:rsidR="006A5FB2" w:rsidRDefault="00D34BD2" w:rsidP="00131271">
      <w:pPr>
        <w:ind w:firstLine="564"/>
        <w:rPr>
          <w:rFonts w:ascii="仿宋" w:eastAsia="仿宋" w:hAnsi="仿宋"/>
          <w:sz w:val="28"/>
          <w:szCs w:val="28"/>
        </w:rPr>
      </w:pPr>
      <w:r w:rsidRPr="00093705">
        <w:rPr>
          <w:rFonts w:ascii="仿宋" w:eastAsia="仿宋" w:hAnsi="仿宋" w:hint="eastAsia"/>
          <w:sz w:val="28"/>
          <w:szCs w:val="28"/>
        </w:rPr>
        <w:t>（</w:t>
      </w:r>
      <w:r w:rsidR="0060632E" w:rsidRPr="00093705">
        <w:rPr>
          <w:rFonts w:ascii="仿宋" w:eastAsia="仿宋" w:hAnsi="仿宋" w:hint="eastAsia"/>
          <w:sz w:val="28"/>
          <w:szCs w:val="28"/>
        </w:rPr>
        <w:t>四</w:t>
      </w:r>
      <w:r w:rsidRPr="00093705">
        <w:rPr>
          <w:rFonts w:ascii="仿宋" w:eastAsia="仿宋" w:hAnsi="仿宋" w:hint="eastAsia"/>
          <w:sz w:val="28"/>
          <w:szCs w:val="28"/>
        </w:rPr>
        <w:t>）</w:t>
      </w:r>
      <w:r w:rsidR="00546BD7" w:rsidRPr="00093705">
        <w:rPr>
          <w:rFonts w:ascii="仿宋" w:eastAsia="仿宋" w:hAnsi="仿宋" w:hint="eastAsia"/>
          <w:sz w:val="28"/>
          <w:szCs w:val="28"/>
        </w:rPr>
        <w:t>每年</w:t>
      </w:r>
      <w:r w:rsidR="00546BD7" w:rsidRPr="00093705">
        <w:rPr>
          <w:rFonts w:ascii="仿宋" w:eastAsia="仿宋" w:hAnsi="仿宋"/>
          <w:sz w:val="28"/>
          <w:szCs w:val="28"/>
        </w:rPr>
        <w:t>5</w:t>
      </w:r>
      <w:r w:rsidR="000254E7" w:rsidRPr="00093705">
        <w:rPr>
          <w:rFonts w:ascii="仿宋" w:eastAsia="仿宋" w:hAnsi="仿宋" w:hint="eastAsia"/>
          <w:sz w:val="28"/>
          <w:szCs w:val="28"/>
        </w:rPr>
        <w:t>月中</w:t>
      </w:r>
      <w:r w:rsidR="00463E4B" w:rsidRPr="00093705">
        <w:rPr>
          <w:rFonts w:ascii="仿宋" w:eastAsia="仿宋" w:hAnsi="仿宋" w:hint="eastAsia"/>
          <w:sz w:val="28"/>
          <w:szCs w:val="28"/>
        </w:rPr>
        <w:t>下</w:t>
      </w:r>
      <w:r w:rsidR="000254E7" w:rsidRPr="00093705">
        <w:rPr>
          <w:rFonts w:ascii="仿宋" w:eastAsia="仿宋" w:hAnsi="仿宋" w:hint="eastAsia"/>
          <w:sz w:val="28"/>
          <w:szCs w:val="28"/>
        </w:rPr>
        <w:t>旬，所属学位分会</w:t>
      </w:r>
      <w:r w:rsidR="00D77BC5" w:rsidRPr="00093705">
        <w:rPr>
          <w:rFonts w:ascii="仿宋" w:eastAsia="仿宋" w:hAnsi="仿宋" w:hint="eastAsia"/>
          <w:sz w:val="28"/>
          <w:szCs w:val="28"/>
        </w:rPr>
        <w:t>审议</w:t>
      </w:r>
      <w:r w:rsidR="00CF0D9B" w:rsidRPr="00093705">
        <w:rPr>
          <w:rFonts w:ascii="仿宋" w:eastAsia="仿宋" w:hAnsi="仿宋" w:hint="eastAsia"/>
          <w:sz w:val="28"/>
          <w:szCs w:val="28"/>
        </w:rPr>
        <w:t>申请</w:t>
      </w:r>
      <w:r w:rsidR="007D6F2B" w:rsidRPr="00093705">
        <w:rPr>
          <w:rFonts w:ascii="仿宋" w:eastAsia="仿宋" w:hAnsi="仿宋" w:hint="eastAsia"/>
          <w:sz w:val="28"/>
          <w:szCs w:val="28"/>
        </w:rPr>
        <w:t>新增</w:t>
      </w:r>
      <w:r w:rsidR="00CF0D9B" w:rsidRPr="00093705">
        <w:rPr>
          <w:rFonts w:ascii="仿宋" w:eastAsia="仿宋" w:hAnsi="仿宋" w:hint="eastAsia"/>
          <w:sz w:val="28"/>
          <w:szCs w:val="28"/>
        </w:rPr>
        <w:t>的</w:t>
      </w:r>
      <w:r w:rsidR="007D6F2B" w:rsidRPr="00093705">
        <w:rPr>
          <w:rFonts w:ascii="仿宋" w:eastAsia="仿宋" w:hAnsi="仿宋" w:hint="eastAsia"/>
          <w:sz w:val="28"/>
          <w:szCs w:val="28"/>
        </w:rPr>
        <w:t>学位授权点</w:t>
      </w:r>
      <w:r w:rsidR="00A420A1" w:rsidRPr="00093705">
        <w:rPr>
          <w:rFonts w:ascii="仿宋" w:eastAsia="仿宋" w:hAnsi="仿宋" w:hint="eastAsia"/>
          <w:sz w:val="28"/>
          <w:szCs w:val="28"/>
        </w:rPr>
        <w:t>（没有明确所属学位分会的，由相近学科学位分会审议）</w:t>
      </w:r>
      <w:r w:rsidR="00283D67" w:rsidRPr="00093705">
        <w:rPr>
          <w:rFonts w:ascii="仿宋" w:eastAsia="仿宋" w:hAnsi="仿宋" w:hint="eastAsia"/>
          <w:sz w:val="28"/>
          <w:szCs w:val="28"/>
        </w:rPr>
        <w:t>，</w:t>
      </w:r>
      <w:r w:rsidR="000254E7" w:rsidRPr="00093705">
        <w:rPr>
          <w:rFonts w:ascii="仿宋" w:eastAsia="仿宋" w:hAnsi="仿宋" w:hint="eastAsia"/>
          <w:sz w:val="28"/>
          <w:szCs w:val="28"/>
        </w:rPr>
        <w:t>全体委</w:t>
      </w:r>
      <w:r w:rsidR="000254E7" w:rsidRPr="00A95E26">
        <w:rPr>
          <w:rFonts w:ascii="仿宋" w:eastAsia="仿宋" w:hAnsi="仿宋" w:hint="eastAsia"/>
          <w:sz w:val="28"/>
          <w:szCs w:val="28"/>
        </w:rPr>
        <w:t>员</w:t>
      </w:r>
      <w:r w:rsidR="00387155">
        <w:rPr>
          <w:rFonts w:ascii="仿宋" w:eastAsia="仿宋" w:hAnsi="仿宋" w:hint="eastAsia"/>
          <w:sz w:val="28"/>
          <w:szCs w:val="28"/>
        </w:rPr>
        <w:t>三分之二</w:t>
      </w:r>
      <w:r w:rsidR="00387155" w:rsidRPr="00A95E26">
        <w:rPr>
          <w:rFonts w:ascii="仿宋" w:eastAsia="仿宋" w:hAnsi="仿宋" w:hint="eastAsia"/>
          <w:sz w:val="28"/>
          <w:szCs w:val="28"/>
        </w:rPr>
        <w:t>以上（含）</w:t>
      </w:r>
      <w:r w:rsidR="000254E7" w:rsidRPr="00A95E26">
        <w:rPr>
          <w:rFonts w:ascii="仿宋" w:eastAsia="仿宋" w:hAnsi="仿宋" w:hint="eastAsia"/>
          <w:sz w:val="28"/>
          <w:szCs w:val="28"/>
        </w:rPr>
        <w:t>同意</w:t>
      </w:r>
      <w:r w:rsidR="007D6F2B">
        <w:rPr>
          <w:rFonts w:ascii="仿宋" w:eastAsia="仿宋" w:hAnsi="仿宋" w:hint="eastAsia"/>
          <w:sz w:val="28"/>
          <w:szCs w:val="28"/>
        </w:rPr>
        <w:t>为通过</w:t>
      </w:r>
      <w:r w:rsidR="00283D67">
        <w:rPr>
          <w:rFonts w:ascii="仿宋" w:eastAsia="仿宋" w:hAnsi="仿宋" w:hint="eastAsia"/>
          <w:sz w:val="28"/>
          <w:szCs w:val="28"/>
        </w:rPr>
        <w:t>。</w:t>
      </w:r>
    </w:p>
    <w:p w14:paraId="611FEAFA" w14:textId="6A6D0E96" w:rsidR="002D2963" w:rsidRPr="00093705" w:rsidRDefault="002D2963" w:rsidP="00131271">
      <w:pPr>
        <w:ind w:firstLine="564"/>
        <w:rPr>
          <w:rFonts w:ascii="仿宋" w:eastAsia="仿宋" w:hAnsi="仿宋"/>
          <w:sz w:val="28"/>
          <w:szCs w:val="28"/>
        </w:rPr>
      </w:pPr>
      <w:r>
        <w:rPr>
          <w:rFonts w:ascii="仿宋" w:eastAsia="仿宋" w:hAnsi="仿宋" w:hint="eastAsia"/>
          <w:sz w:val="28"/>
          <w:szCs w:val="28"/>
        </w:rPr>
        <w:t>（</w:t>
      </w:r>
      <w:r w:rsidR="00533627">
        <w:rPr>
          <w:rFonts w:ascii="仿宋" w:eastAsia="仿宋" w:hAnsi="仿宋" w:hint="eastAsia"/>
          <w:sz w:val="28"/>
          <w:szCs w:val="28"/>
        </w:rPr>
        <w:t>五</w:t>
      </w:r>
      <w:r>
        <w:rPr>
          <w:rFonts w:ascii="仿宋" w:eastAsia="仿宋" w:hAnsi="仿宋" w:hint="eastAsia"/>
          <w:sz w:val="28"/>
          <w:szCs w:val="28"/>
        </w:rPr>
        <w:t>）</w:t>
      </w:r>
      <w:r w:rsidRPr="00093705">
        <w:rPr>
          <w:rFonts w:ascii="仿宋" w:eastAsia="仿宋" w:hAnsi="仿宋" w:hint="eastAsia"/>
          <w:sz w:val="28"/>
          <w:szCs w:val="28"/>
        </w:rPr>
        <w:t>校学位办对</w:t>
      </w:r>
      <w:r w:rsidR="00777395" w:rsidRPr="00093705">
        <w:rPr>
          <w:rFonts w:ascii="仿宋" w:eastAsia="仿宋" w:hAnsi="仿宋" w:hint="eastAsia"/>
          <w:sz w:val="28"/>
          <w:szCs w:val="28"/>
        </w:rPr>
        <w:t>申请</w:t>
      </w:r>
      <w:r w:rsidR="00777395" w:rsidRPr="00093705">
        <w:rPr>
          <w:rFonts w:ascii="仿宋" w:eastAsia="仿宋" w:hAnsi="仿宋"/>
          <w:sz w:val="28"/>
          <w:szCs w:val="28"/>
        </w:rPr>
        <w:t>新增的</w:t>
      </w:r>
      <w:r w:rsidRPr="00093705">
        <w:rPr>
          <w:rFonts w:ascii="仿宋" w:eastAsia="仿宋" w:hAnsi="仿宋" w:hint="eastAsia"/>
          <w:sz w:val="28"/>
          <w:szCs w:val="28"/>
        </w:rPr>
        <w:t>学位授权点</w:t>
      </w:r>
      <w:r w:rsidR="00777395" w:rsidRPr="00093705">
        <w:rPr>
          <w:rFonts w:ascii="仿宋" w:eastAsia="仿宋" w:hAnsi="仿宋" w:hint="eastAsia"/>
          <w:sz w:val="28"/>
          <w:szCs w:val="28"/>
        </w:rPr>
        <w:t>的</w:t>
      </w:r>
      <w:r w:rsidRPr="00093705">
        <w:rPr>
          <w:rFonts w:ascii="仿宋" w:eastAsia="仿宋" w:hAnsi="仿宋" w:hint="eastAsia"/>
          <w:sz w:val="28"/>
          <w:szCs w:val="28"/>
        </w:rPr>
        <w:t>申请材料</w:t>
      </w:r>
      <w:r w:rsidRPr="00093705">
        <w:rPr>
          <w:rFonts w:ascii="仿宋" w:eastAsia="仿宋" w:hAnsi="仿宋" w:cs="宋体" w:hint="eastAsia"/>
          <w:kern w:val="0"/>
          <w:sz w:val="28"/>
          <w:szCs w:val="28"/>
        </w:rPr>
        <w:t>进行为期</w:t>
      </w:r>
      <w:r w:rsidR="00ED367C" w:rsidRPr="00093705">
        <w:rPr>
          <w:rFonts w:ascii="仿宋" w:eastAsia="仿宋" w:hAnsi="仿宋" w:cs="宋体"/>
          <w:kern w:val="0"/>
          <w:sz w:val="28"/>
          <w:szCs w:val="28"/>
        </w:rPr>
        <w:t>5</w:t>
      </w:r>
      <w:r w:rsidRPr="00093705">
        <w:rPr>
          <w:rFonts w:ascii="仿宋" w:eastAsia="仿宋" w:hAnsi="仿宋" w:cs="宋体" w:hint="eastAsia"/>
          <w:kern w:val="0"/>
          <w:sz w:val="28"/>
          <w:szCs w:val="28"/>
        </w:rPr>
        <w:t>个工作日的公示，并按有关规定对异议进行处理。</w:t>
      </w:r>
    </w:p>
    <w:p w14:paraId="7517D2B3" w14:textId="4E5FA03F" w:rsidR="00D34BD2" w:rsidRPr="00A95E26" w:rsidRDefault="001664B8" w:rsidP="00D34BD2">
      <w:pPr>
        <w:ind w:firstLine="564"/>
        <w:rPr>
          <w:rFonts w:ascii="仿宋" w:eastAsia="仿宋" w:hAnsi="仿宋"/>
          <w:sz w:val="28"/>
          <w:szCs w:val="28"/>
        </w:rPr>
      </w:pPr>
      <w:r w:rsidRPr="00093705">
        <w:rPr>
          <w:rFonts w:ascii="仿宋" w:eastAsia="仿宋" w:hAnsi="仿宋" w:hint="eastAsia"/>
          <w:sz w:val="28"/>
          <w:szCs w:val="28"/>
        </w:rPr>
        <w:t>（</w:t>
      </w:r>
      <w:r w:rsidR="00BC7DD7" w:rsidRPr="00093705">
        <w:rPr>
          <w:rFonts w:ascii="仿宋" w:eastAsia="仿宋" w:hAnsi="仿宋" w:hint="eastAsia"/>
          <w:sz w:val="28"/>
          <w:szCs w:val="28"/>
        </w:rPr>
        <w:t>六</w:t>
      </w:r>
      <w:r w:rsidRPr="00093705">
        <w:rPr>
          <w:rFonts w:ascii="仿宋" w:eastAsia="仿宋" w:hAnsi="仿宋" w:hint="eastAsia"/>
          <w:sz w:val="28"/>
          <w:szCs w:val="28"/>
        </w:rPr>
        <w:t>）</w:t>
      </w:r>
      <w:r w:rsidR="00D34BD2" w:rsidRPr="00093705">
        <w:rPr>
          <w:rFonts w:ascii="仿宋" w:eastAsia="仿宋" w:hAnsi="仿宋" w:hint="eastAsia"/>
          <w:sz w:val="28"/>
          <w:szCs w:val="28"/>
        </w:rPr>
        <w:t>每年6月中下旬，校学位评定委员会对</w:t>
      </w:r>
      <w:r w:rsidR="00A74BC2" w:rsidRPr="00093705">
        <w:rPr>
          <w:rFonts w:ascii="仿宋" w:eastAsia="仿宋" w:hAnsi="仿宋" w:hint="eastAsia"/>
          <w:sz w:val="28"/>
          <w:szCs w:val="28"/>
        </w:rPr>
        <w:t>申请</w:t>
      </w:r>
      <w:r w:rsidR="00504115" w:rsidRPr="00093705">
        <w:rPr>
          <w:rFonts w:ascii="仿宋" w:eastAsia="仿宋" w:hAnsi="仿宋" w:hint="eastAsia"/>
          <w:sz w:val="28"/>
          <w:szCs w:val="28"/>
        </w:rPr>
        <w:t>新增</w:t>
      </w:r>
      <w:r w:rsidR="00A74BC2" w:rsidRPr="00093705">
        <w:rPr>
          <w:rFonts w:ascii="仿宋" w:eastAsia="仿宋" w:hAnsi="仿宋" w:hint="eastAsia"/>
          <w:sz w:val="28"/>
          <w:szCs w:val="28"/>
        </w:rPr>
        <w:t>的</w:t>
      </w:r>
      <w:r w:rsidR="00D34BD2" w:rsidRPr="00093705">
        <w:rPr>
          <w:rFonts w:ascii="仿宋" w:eastAsia="仿宋" w:hAnsi="仿宋" w:hint="eastAsia"/>
          <w:sz w:val="28"/>
          <w:szCs w:val="28"/>
        </w:rPr>
        <w:t>学位授权点进行审议表决</w:t>
      </w:r>
      <w:r w:rsidR="00074E28" w:rsidRPr="00093705">
        <w:rPr>
          <w:rFonts w:ascii="仿宋" w:eastAsia="仿宋" w:hAnsi="仿宋" w:hint="eastAsia"/>
          <w:sz w:val="28"/>
          <w:szCs w:val="28"/>
        </w:rPr>
        <w:t>，</w:t>
      </w:r>
      <w:r w:rsidR="00D34BD2" w:rsidRPr="00093705">
        <w:rPr>
          <w:rFonts w:ascii="仿宋" w:eastAsia="仿宋" w:hAnsi="仿宋" w:hint="eastAsia"/>
          <w:sz w:val="28"/>
          <w:szCs w:val="28"/>
        </w:rPr>
        <w:t>获全体委员</w:t>
      </w:r>
      <w:r w:rsidR="00275BEC" w:rsidRPr="00093705">
        <w:rPr>
          <w:rFonts w:ascii="仿宋" w:eastAsia="仿宋" w:hAnsi="仿宋" w:hint="eastAsia"/>
          <w:sz w:val="28"/>
          <w:szCs w:val="28"/>
        </w:rPr>
        <w:t>三分之二</w:t>
      </w:r>
      <w:r w:rsidR="00D34BD2" w:rsidRPr="00093705">
        <w:rPr>
          <w:rFonts w:ascii="仿宋" w:eastAsia="仿宋" w:hAnsi="仿宋" w:hint="eastAsia"/>
          <w:sz w:val="28"/>
          <w:szCs w:val="28"/>
        </w:rPr>
        <w:t>以上</w:t>
      </w:r>
      <w:r w:rsidR="00FD0E5A" w:rsidRPr="00093705">
        <w:rPr>
          <w:rFonts w:ascii="仿宋" w:eastAsia="仿宋" w:hAnsi="仿宋" w:hint="eastAsia"/>
          <w:sz w:val="28"/>
          <w:szCs w:val="28"/>
        </w:rPr>
        <w:t>（含）</w:t>
      </w:r>
      <w:r w:rsidR="00D34BD2" w:rsidRPr="00093705">
        <w:rPr>
          <w:rFonts w:ascii="仿宋" w:eastAsia="仿宋" w:hAnsi="仿宋" w:hint="eastAsia"/>
          <w:sz w:val="28"/>
          <w:szCs w:val="28"/>
        </w:rPr>
        <w:t>同意</w:t>
      </w:r>
      <w:r w:rsidR="00533DEA" w:rsidRPr="00093705">
        <w:rPr>
          <w:rFonts w:ascii="仿宋" w:eastAsia="仿宋" w:hAnsi="仿宋" w:hint="eastAsia"/>
          <w:sz w:val="28"/>
          <w:szCs w:val="28"/>
        </w:rPr>
        <w:t>且得票数排名在限额内</w:t>
      </w:r>
      <w:r w:rsidR="00D34BD2" w:rsidRPr="00093705">
        <w:rPr>
          <w:rFonts w:ascii="仿宋" w:eastAsia="仿宋" w:hAnsi="仿宋" w:hint="eastAsia"/>
          <w:sz w:val="28"/>
          <w:szCs w:val="28"/>
        </w:rPr>
        <w:t>的</w:t>
      </w:r>
      <w:r w:rsidR="00271748" w:rsidRPr="00093705">
        <w:rPr>
          <w:rFonts w:ascii="仿宋" w:eastAsia="仿宋" w:hAnsi="仿宋" w:hint="eastAsia"/>
          <w:sz w:val="28"/>
          <w:szCs w:val="28"/>
        </w:rPr>
        <w:t>确定</w:t>
      </w:r>
      <w:r w:rsidR="00D34BD2" w:rsidRPr="00093705">
        <w:rPr>
          <w:rFonts w:ascii="仿宋" w:eastAsia="仿宋" w:hAnsi="仿宋" w:hint="eastAsia"/>
          <w:sz w:val="28"/>
          <w:szCs w:val="28"/>
        </w:rPr>
        <w:t>为</w:t>
      </w:r>
      <w:r w:rsidR="00435D71" w:rsidRPr="00093705">
        <w:rPr>
          <w:rFonts w:ascii="仿宋" w:eastAsia="仿宋" w:hAnsi="仿宋" w:hint="eastAsia"/>
          <w:sz w:val="28"/>
          <w:szCs w:val="28"/>
        </w:rPr>
        <w:t>拟</w:t>
      </w:r>
      <w:r w:rsidR="00D34BD2" w:rsidRPr="00093705">
        <w:rPr>
          <w:rFonts w:ascii="仿宋" w:eastAsia="仿宋" w:hAnsi="仿宋" w:hint="eastAsia"/>
          <w:sz w:val="28"/>
          <w:szCs w:val="28"/>
        </w:rPr>
        <w:t>新增学位授权点</w:t>
      </w:r>
      <w:r w:rsidR="00D34BD2" w:rsidRPr="00A95E26">
        <w:rPr>
          <w:rFonts w:ascii="仿宋" w:eastAsia="仿宋" w:hAnsi="仿宋" w:hint="eastAsia"/>
          <w:sz w:val="28"/>
          <w:szCs w:val="28"/>
        </w:rPr>
        <w:t>。</w:t>
      </w:r>
    </w:p>
    <w:p w14:paraId="25CE3A26" w14:textId="30C04FB8" w:rsidR="004B73A2" w:rsidRPr="00093705" w:rsidRDefault="00EE5500" w:rsidP="00D34BD2">
      <w:pPr>
        <w:ind w:firstLine="564"/>
        <w:rPr>
          <w:rFonts w:ascii="仿宋" w:eastAsia="仿宋" w:hAnsi="仿宋" w:cs="宋体"/>
          <w:kern w:val="0"/>
          <w:sz w:val="28"/>
          <w:szCs w:val="28"/>
        </w:rPr>
      </w:pPr>
      <w:r>
        <w:rPr>
          <w:rFonts w:ascii="仿宋" w:eastAsia="仿宋" w:hAnsi="仿宋" w:hint="eastAsia"/>
          <w:sz w:val="28"/>
          <w:szCs w:val="28"/>
        </w:rPr>
        <w:lastRenderedPageBreak/>
        <w:t>（七）</w:t>
      </w:r>
      <w:r w:rsidR="00820B0D" w:rsidRPr="00093705">
        <w:rPr>
          <w:rFonts w:ascii="仿宋" w:eastAsia="仿宋" w:hAnsi="仿宋" w:cs="宋体" w:hint="eastAsia"/>
          <w:kern w:val="0"/>
          <w:sz w:val="28"/>
          <w:szCs w:val="28"/>
        </w:rPr>
        <w:t>学校</w:t>
      </w:r>
      <w:r w:rsidR="00820B0D" w:rsidRPr="00093705">
        <w:rPr>
          <w:rFonts w:ascii="仿宋" w:eastAsia="仿宋" w:hAnsi="仿宋" w:cs="宋体"/>
          <w:kern w:val="0"/>
          <w:sz w:val="28"/>
          <w:szCs w:val="28"/>
        </w:rPr>
        <w:t>党委常委会</w:t>
      </w:r>
      <w:r w:rsidR="00820B0D" w:rsidRPr="00093705">
        <w:rPr>
          <w:rFonts w:ascii="仿宋" w:eastAsia="仿宋" w:hAnsi="仿宋" w:cs="宋体" w:hint="eastAsia"/>
          <w:kern w:val="0"/>
          <w:sz w:val="28"/>
          <w:szCs w:val="28"/>
        </w:rPr>
        <w:t>研究</w:t>
      </w:r>
      <w:r w:rsidR="00913F02" w:rsidRPr="00093705">
        <w:rPr>
          <w:rFonts w:ascii="仿宋" w:eastAsia="仿宋" w:hAnsi="仿宋" w:cs="宋体" w:hint="eastAsia"/>
          <w:kern w:val="0"/>
          <w:sz w:val="28"/>
          <w:szCs w:val="28"/>
        </w:rPr>
        <w:t>决定</w:t>
      </w:r>
      <w:r w:rsidR="00820B0D" w:rsidRPr="00093705">
        <w:rPr>
          <w:rFonts w:ascii="仿宋" w:eastAsia="仿宋" w:hAnsi="仿宋" w:cs="宋体"/>
          <w:kern w:val="0"/>
          <w:sz w:val="28"/>
          <w:szCs w:val="28"/>
        </w:rPr>
        <w:t>新增学位授权点</w:t>
      </w:r>
      <w:r w:rsidR="00C46783" w:rsidRPr="00093705">
        <w:rPr>
          <w:rFonts w:ascii="仿宋" w:eastAsia="仿宋" w:hAnsi="仿宋" w:cs="宋体" w:hint="eastAsia"/>
          <w:kern w:val="0"/>
          <w:sz w:val="28"/>
          <w:szCs w:val="28"/>
        </w:rPr>
        <w:t>，</w:t>
      </w:r>
      <w:r w:rsidR="00820B0D" w:rsidRPr="00093705">
        <w:rPr>
          <w:rFonts w:ascii="仿宋" w:eastAsia="仿宋" w:hAnsi="仿宋" w:cs="宋体"/>
          <w:kern w:val="0"/>
          <w:sz w:val="28"/>
          <w:szCs w:val="28"/>
        </w:rPr>
        <w:t>上报国务院学位委员会批准。</w:t>
      </w:r>
    </w:p>
    <w:p w14:paraId="153896A3" w14:textId="77777777" w:rsidR="003B7EE2" w:rsidRPr="00093705" w:rsidRDefault="002649B3" w:rsidP="00DA7920">
      <w:pPr>
        <w:jc w:val="center"/>
        <w:rPr>
          <w:rFonts w:ascii="仿宋" w:eastAsia="仿宋" w:hAnsi="仿宋"/>
          <w:b/>
          <w:sz w:val="32"/>
          <w:szCs w:val="32"/>
        </w:rPr>
      </w:pPr>
      <w:r w:rsidRPr="00093705">
        <w:rPr>
          <w:rFonts w:ascii="仿宋" w:eastAsia="仿宋" w:hAnsi="仿宋" w:hint="eastAsia"/>
          <w:b/>
          <w:sz w:val="32"/>
          <w:szCs w:val="32"/>
        </w:rPr>
        <w:t xml:space="preserve">第四章 </w:t>
      </w:r>
      <w:r w:rsidR="00E4043F" w:rsidRPr="00093705">
        <w:rPr>
          <w:rFonts w:ascii="仿宋" w:eastAsia="仿宋" w:hAnsi="仿宋" w:hint="eastAsia"/>
          <w:b/>
          <w:sz w:val="32"/>
          <w:szCs w:val="32"/>
        </w:rPr>
        <w:t>质量监管</w:t>
      </w:r>
    </w:p>
    <w:p w14:paraId="36F79507" w14:textId="77777777" w:rsidR="007B6856" w:rsidRPr="00093705" w:rsidRDefault="00AE7FCA" w:rsidP="00AE7FCA">
      <w:pPr>
        <w:ind w:firstLine="564"/>
        <w:rPr>
          <w:rFonts w:ascii="仿宋" w:eastAsia="仿宋" w:hAnsi="仿宋"/>
          <w:sz w:val="28"/>
          <w:szCs w:val="28"/>
        </w:rPr>
      </w:pPr>
      <w:r w:rsidRPr="00093705">
        <w:rPr>
          <w:rFonts w:ascii="仿宋" w:eastAsia="仿宋" w:hAnsi="仿宋" w:cs="宋体" w:hint="eastAsia"/>
          <w:b/>
          <w:kern w:val="0"/>
          <w:sz w:val="28"/>
          <w:szCs w:val="28"/>
        </w:rPr>
        <w:t>第</w:t>
      </w:r>
      <w:r w:rsidR="002D333A" w:rsidRPr="00093705">
        <w:rPr>
          <w:rFonts w:ascii="仿宋" w:eastAsia="仿宋" w:hAnsi="仿宋" w:cs="宋体" w:hint="eastAsia"/>
          <w:b/>
          <w:kern w:val="0"/>
          <w:sz w:val="28"/>
          <w:szCs w:val="28"/>
        </w:rPr>
        <w:t>九</w:t>
      </w:r>
      <w:r w:rsidRPr="00093705">
        <w:rPr>
          <w:rFonts w:ascii="仿宋" w:eastAsia="仿宋" w:hAnsi="仿宋" w:cs="宋体" w:hint="eastAsia"/>
          <w:b/>
          <w:kern w:val="0"/>
          <w:sz w:val="28"/>
          <w:szCs w:val="28"/>
        </w:rPr>
        <w:t>条</w:t>
      </w:r>
      <w:r w:rsidR="00D36377" w:rsidRPr="00093705">
        <w:rPr>
          <w:rFonts w:ascii="仿宋" w:eastAsia="仿宋" w:hAnsi="仿宋" w:cs="宋体" w:hint="eastAsia"/>
          <w:b/>
          <w:kern w:val="0"/>
          <w:sz w:val="28"/>
          <w:szCs w:val="28"/>
        </w:rPr>
        <w:t xml:space="preserve"> </w:t>
      </w:r>
      <w:r w:rsidR="006D4CEB" w:rsidRPr="00093705">
        <w:rPr>
          <w:rFonts w:ascii="仿宋" w:eastAsia="仿宋" w:hAnsi="仿宋" w:hint="eastAsia"/>
          <w:sz w:val="28"/>
          <w:szCs w:val="28"/>
        </w:rPr>
        <w:t>申请新增的各一级学科与现有一级学科学位授权点的学科带头人和学术骨干不能重复</w:t>
      </w:r>
      <w:r w:rsidR="00D01850" w:rsidRPr="00093705">
        <w:rPr>
          <w:rFonts w:ascii="仿宋" w:eastAsia="仿宋" w:hAnsi="仿宋" w:hint="eastAsia"/>
          <w:sz w:val="28"/>
          <w:szCs w:val="28"/>
        </w:rPr>
        <w:t>；</w:t>
      </w:r>
      <w:r w:rsidR="006D4CEB" w:rsidRPr="00093705">
        <w:rPr>
          <w:rFonts w:ascii="仿宋" w:eastAsia="仿宋" w:hAnsi="仿宋" w:hint="eastAsia"/>
          <w:sz w:val="28"/>
          <w:szCs w:val="28"/>
        </w:rPr>
        <w:t>申请新增的各专业学位类别与</w:t>
      </w:r>
      <w:r w:rsidR="005D3DCF" w:rsidRPr="00093705">
        <w:rPr>
          <w:rFonts w:ascii="仿宋" w:eastAsia="仿宋" w:hAnsi="仿宋" w:hint="eastAsia"/>
          <w:sz w:val="28"/>
          <w:szCs w:val="28"/>
        </w:rPr>
        <w:t>现有专业学位</w:t>
      </w:r>
      <w:r w:rsidR="006D4CEB" w:rsidRPr="00093705">
        <w:rPr>
          <w:rFonts w:ascii="仿宋" w:eastAsia="仿宋" w:hAnsi="仿宋" w:hint="eastAsia"/>
          <w:sz w:val="28"/>
          <w:szCs w:val="28"/>
        </w:rPr>
        <w:t>类别的骨干教师不能重复。</w:t>
      </w:r>
    </w:p>
    <w:p w14:paraId="531CEEA8" w14:textId="77777777" w:rsidR="000007BA" w:rsidRDefault="007B6856" w:rsidP="00AE7FCA">
      <w:pPr>
        <w:ind w:firstLine="564"/>
        <w:rPr>
          <w:rFonts w:ascii="仿宋" w:eastAsia="仿宋" w:hAnsi="仿宋"/>
          <w:sz w:val="28"/>
          <w:szCs w:val="28"/>
        </w:rPr>
      </w:pPr>
      <w:r w:rsidRPr="00093705">
        <w:rPr>
          <w:rFonts w:ascii="仿宋" w:eastAsia="仿宋" w:hAnsi="仿宋" w:hint="eastAsia"/>
          <w:b/>
          <w:sz w:val="28"/>
          <w:szCs w:val="28"/>
        </w:rPr>
        <w:t>第十条</w:t>
      </w:r>
      <w:r w:rsidR="00D36377" w:rsidRPr="00093705">
        <w:rPr>
          <w:rFonts w:ascii="仿宋" w:eastAsia="仿宋" w:hAnsi="仿宋" w:hint="eastAsia"/>
          <w:b/>
          <w:sz w:val="28"/>
          <w:szCs w:val="28"/>
        </w:rPr>
        <w:t xml:space="preserve"> </w:t>
      </w:r>
      <w:r w:rsidR="009E7E5D" w:rsidRPr="00093705">
        <w:rPr>
          <w:rFonts w:ascii="仿宋" w:eastAsia="仿宋" w:hAnsi="仿宋" w:hint="eastAsia"/>
          <w:sz w:val="28"/>
          <w:szCs w:val="28"/>
        </w:rPr>
        <w:t>新增学位授权点获得国务院学位委员会批</w:t>
      </w:r>
      <w:r w:rsidR="009E7E5D">
        <w:rPr>
          <w:rFonts w:ascii="仿宋" w:eastAsia="仿宋" w:hAnsi="仿宋" w:hint="eastAsia"/>
          <w:sz w:val="28"/>
          <w:szCs w:val="28"/>
        </w:rPr>
        <w:t>准</w:t>
      </w:r>
      <w:r w:rsidR="00004BF8" w:rsidRPr="00A95E26">
        <w:rPr>
          <w:rFonts w:ascii="仿宋" w:eastAsia="仿宋" w:hAnsi="仿宋" w:hint="eastAsia"/>
          <w:sz w:val="28"/>
          <w:szCs w:val="28"/>
        </w:rPr>
        <w:t>3年后</w:t>
      </w:r>
      <w:r w:rsidR="00004BF8">
        <w:rPr>
          <w:rFonts w:ascii="仿宋" w:eastAsia="仿宋" w:hAnsi="仿宋" w:hint="eastAsia"/>
          <w:sz w:val="28"/>
          <w:szCs w:val="28"/>
        </w:rPr>
        <w:t>须</w:t>
      </w:r>
      <w:r w:rsidR="00004BF8" w:rsidRPr="00A95E26">
        <w:rPr>
          <w:rFonts w:ascii="仿宋" w:eastAsia="仿宋" w:hAnsi="仿宋" w:hint="eastAsia"/>
          <w:sz w:val="28"/>
          <w:szCs w:val="28"/>
        </w:rPr>
        <w:t>接受</w:t>
      </w:r>
      <w:r w:rsidR="001B472B">
        <w:rPr>
          <w:rFonts w:ascii="仿宋" w:eastAsia="仿宋" w:hAnsi="仿宋" w:hint="eastAsia"/>
          <w:sz w:val="28"/>
          <w:szCs w:val="28"/>
        </w:rPr>
        <w:t>国务院学位委员会或</w:t>
      </w:r>
      <w:r w:rsidR="00D01850">
        <w:rPr>
          <w:rFonts w:ascii="仿宋" w:eastAsia="仿宋" w:hAnsi="仿宋" w:hint="eastAsia"/>
          <w:sz w:val="28"/>
          <w:szCs w:val="28"/>
        </w:rPr>
        <w:t>北京市学位委员会的</w:t>
      </w:r>
      <w:r w:rsidR="00004BF8" w:rsidRPr="00A95E26">
        <w:rPr>
          <w:rFonts w:ascii="仿宋" w:eastAsia="仿宋" w:hAnsi="仿宋" w:hint="eastAsia"/>
          <w:sz w:val="28"/>
          <w:szCs w:val="28"/>
        </w:rPr>
        <w:t>专项评估</w:t>
      </w:r>
      <w:r w:rsidR="00004BF8">
        <w:rPr>
          <w:rFonts w:ascii="仿宋" w:eastAsia="仿宋" w:hAnsi="仿宋" w:hint="eastAsia"/>
          <w:sz w:val="28"/>
          <w:szCs w:val="28"/>
        </w:rPr>
        <w:t>。申请新增时</w:t>
      </w:r>
      <w:r w:rsidR="008549F1">
        <w:rPr>
          <w:rFonts w:ascii="仿宋" w:eastAsia="仿宋" w:hAnsi="仿宋" w:hint="eastAsia"/>
          <w:sz w:val="28"/>
          <w:szCs w:val="28"/>
        </w:rPr>
        <w:t>所</w:t>
      </w:r>
      <w:r w:rsidR="008549F1">
        <w:rPr>
          <w:rFonts w:ascii="仿宋" w:eastAsia="仿宋" w:hAnsi="仿宋"/>
          <w:sz w:val="28"/>
          <w:szCs w:val="28"/>
        </w:rPr>
        <w:t>撰写的论证报告</w:t>
      </w:r>
      <w:r w:rsidR="00004BF8" w:rsidRPr="00A95E26">
        <w:rPr>
          <w:rFonts w:ascii="仿宋" w:eastAsia="仿宋" w:hAnsi="仿宋" w:hint="eastAsia"/>
          <w:sz w:val="28"/>
          <w:szCs w:val="28"/>
        </w:rPr>
        <w:t>将作为专项评估的重要材料。</w:t>
      </w:r>
    </w:p>
    <w:p w14:paraId="17FC76F4" w14:textId="77777777" w:rsidR="00DB474F" w:rsidRPr="00A95E26" w:rsidRDefault="000007BA" w:rsidP="00AE7FCA">
      <w:pPr>
        <w:ind w:firstLine="564"/>
        <w:rPr>
          <w:rFonts w:ascii="仿宋" w:eastAsia="仿宋" w:hAnsi="仿宋" w:cs="宋体"/>
          <w:kern w:val="0"/>
          <w:sz w:val="28"/>
          <w:szCs w:val="28"/>
        </w:rPr>
      </w:pPr>
      <w:r>
        <w:rPr>
          <w:rFonts w:ascii="仿宋" w:eastAsia="仿宋" w:hAnsi="仿宋" w:hint="eastAsia"/>
          <w:sz w:val="28"/>
          <w:szCs w:val="28"/>
        </w:rPr>
        <w:t>新增学位授权点</w:t>
      </w:r>
      <w:r w:rsidR="00FA454E">
        <w:rPr>
          <w:rFonts w:ascii="仿宋" w:eastAsia="仿宋" w:hAnsi="仿宋" w:hint="eastAsia"/>
          <w:sz w:val="28"/>
          <w:szCs w:val="28"/>
        </w:rPr>
        <w:t>接受</w:t>
      </w:r>
      <w:r w:rsidR="00D70D6A">
        <w:rPr>
          <w:rFonts w:ascii="仿宋" w:eastAsia="仿宋" w:hAnsi="仿宋" w:hint="eastAsia"/>
          <w:sz w:val="28"/>
          <w:szCs w:val="28"/>
        </w:rPr>
        <w:t>专项评估之前，</w:t>
      </w:r>
      <w:r w:rsidR="009E7E5D">
        <w:rPr>
          <w:rFonts w:ascii="仿宋" w:eastAsia="仿宋" w:hAnsi="仿宋" w:hint="eastAsia"/>
          <w:sz w:val="28"/>
          <w:szCs w:val="28"/>
        </w:rPr>
        <w:t>学校将加强年度监</w:t>
      </w:r>
      <w:r w:rsidR="002F564B">
        <w:rPr>
          <w:rFonts w:ascii="仿宋" w:eastAsia="仿宋" w:hAnsi="仿宋" w:hint="eastAsia"/>
          <w:sz w:val="28"/>
          <w:szCs w:val="28"/>
        </w:rPr>
        <w:t>管</w:t>
      </w:r>
      <w:r w:rsidR="00F51D1F">
        <w:rPr>
          <w:rFonts w:ascii="仿宋" w:eastAsia="仿宋" w:hAnsi="仿宋" w:hint="eastAsia"/>
          <w:sz w:val="28"/>
          <w:szCs w:val="28"/>
        </w:rPr>
        <w:t>。</w:t>
      </w:r>
      <w:r w:rsidR="00004BF8">
        <w:rPr>
          <w:rFonts w:ascii="仿宋" w:eastAsia="仿宋" w:hAnsi="仿宋" w:hint="eastAsia"/>
          <w:sz w:val="28"/>
          <w:szCs w:val="28"/>
        </w:rPr>
        <w:t>自</w:t>
      </w:r>
      <w:r w:rsidR="006E0D4F">
        <w:rPr>
          <w:rFonts w:ascii="仿宋" w:eastAsia="仿宋" w:hAnsi="仿宋" w:hint="eastAsia"/>
          <w:sz w:val="28"/>
          <w:szCs w:val="28"/>
        </w:rPr>
        <w:t>有毕业</w:t>
      </w:r>
      <w:r w:rsidR="00004BF8">
        <w:rPr>
          <w:rFonts w:ascii="仿宋" w:eastAsia="仿宋" w:hAnsi="仿宋" w:hint="eastAsia"/>
          <w:sz w:val="28"/>
          <w:szCs w:val="28"/>
        </w:rPr>
        <w:t>生</w:t>
      </w:r>
      <w:r w:rsidR="002F564B">
        <w:rPr>
          <w:rFonts w:ascii="仿宋" w:eastAsia="仿宋" w:hAnsi="仿宋" w:hint="eastAsia"/>
          <w:sz w:val="28"/>
          <w:szCs w:val="28"/>
        </w:rPr>
        <w:t>年份</w:t>
      </w:r>
      <w:r w:rsidR="006E0D4F">
        <w:rPr>
          <w:rFonts w:ascii="仿宋" w:eastAsia="仿宋" w:hAnsi="仿宋" w:hint="eastAsia"/>
          <w:sz w:val="28"/>
          <w:szCs w:val="28"/>
        </w:rPr>
        <w:t>起，学校将</w:t>
      </w:r>
      <w:r w:rsidR="004E0D0E">
        <w:rPr>
          <w:rFonts w:ascii="仿宋" w:eastAsia="仿宋" w:hAnsi="仿宋" w:hint="eastAsia"/>
          <w:sz w:val="28"/>
          <w:szCs w:val="28"/>
        </w:rPr>
        <w:t>连续三年</w:t>
      </w:r>
      <w:r w:rsidR="006E0D4F">
        <w:rPr>
          <w:rFonts w:ascii="仿宋" w:eastAsia="仿宋" w:hAnsi="仿宋" w:hint="eastAsia"/>
          <w:sz w:val="28"/>
          <w:szCs w:val="28"/>
        </w:rPr>
        <w:t>对其</w:t>
      </w:r>
      <w:r w:rsidR="00DB474F">
        <w:rPr>
          <w:rFonts w:ascii="仿宋" w:eastAsia="仿宋" w:hAnsi="仿宋" w:hint="eastAsia"/>
          <w:sz w:val="28"/>
          <w:szCs w:val="28"/>
        </w:rPr>
        <w:t>学位论文</w:t>
      </w:r>
      <w:r w:rsidR="006E0D4F">
        <w:rPr>
          <w:rFonts w:ascii="仿宋" w:eastAsia="仿宋" w:hAnsi="仿宋" w:hint="eastAsia"/>
          <w:sz w:val="28"/>
          <w:szCs w:val="28"/>
        </w:rPr>
        <w:t>进行重点抽检。</w:t>
      </w:r>
    </w:p>
    <w:p w14:paraId="4B6C32E6" w14:textId="77777777" w:rsidR="00FD770E" w:rsidRDefault="007A0FEA" w:rsidP="007A0FEA">
      <w:pPr>
        <w:ind w:firstLine="564"/>
        <w:rPr>
          <w:rFonts w:ascii="仿宋" w:eastAsia="仿宋" w:hAnsi="仿宋" w:cs="宋体"/>
          <w:kern w:val="0"/>
          <w:sz w:val="28"/>
          <w:szCs w:val="28"/>
        </w:rPr>
      </w:pPr>
      <w:r w:rsidRPr="00A06055">
        <w:rPr>
          <w:rFonts w:ascii="仿宋" w:eastAsia="仿宋" w:hAnsi="仿宋" w:hint="eastAsia"/>
          <w:b/>
          <w:sz w:val="28"/>
          <w:szCs w:val="28"/>
        </w:rPr>
        <w:t>第十</w:t>
      </w:r>
      <w:r w:rsidR="00DC1A0B" w:rsidRPr="00A06055">
        <w:rPr>
          <w:rFonts w:ascii="仿宋" w:eastAsia="仿宋" w:hAnsi="仿宋" w:hint="eastAsia"/>
          <w:b/>
          <w:sz w:val="28"/>
          <w:szCs w:val="28"/>
        </w:rPr>
        <w:t>一</w:t>
      </w:r>
      <w:r w:rsidRPr="00A06055">
        <w:rPr>
          <w:rFonts w:ascii="仿宋" w:eastAsia="仿宋" w:hAnsi="仿宋" w:hint="eastAsia"/>
          <w:b/>
          <w:sz w:val="28"/>
          <w:szCs w:val="28"/>
        </w:rPr>
        <w:t>条</w:t>
      </w:r>
      <w:r w:rsidR="00D36377">
        <w:rPr>
          <w:rFonts w:ascii="仿宋" w:eastAsia="仿宋" w:hAnsi="仿宋" w:hint="eastAsia"/>
          <w:b/>
          <w:sz w:val="28"/>
          <w:szCs w:val="28"/>
        </w:rPr>
        <w:t xml:space="preserve"> </w:t>
      </w:r>
      <w:r w:rsidR="005F5FAD" w:rsidRPr="00A95E26">
        <w:rPr>
          <w:rFonts w:ascii="仿宋" w:eastAsia="仿宋" w:hAnsi="仿宋" w:hint="eastAsia"/>
          <w:sz w:val="28"/>
          <w:szCs w:val="28"/>
        </w:rPr>
        <w:t>现有</w:t>
      </w:r>
      <w:r w:rsidR="005F5FAD" w:rsidRPr="00A95E26">
        <w:rPr>
          <w:rFonts w:ascii="仿宋" w:eastAsia="仿宋" w:hAnsi="仿宋" w:cs="宋体" w:hint="eastAsia"/>
          <w:kern w:val="0"/>
          <w:sz w:val="28"/>
          <w:szCs w:val="28"/>
        </w:rPr>
        <w:t>学位授</w:t>
      </w:r>
      <w:r w:rsidR="005F5FAD">
        <w:rPr>
          <w:rFonts w:ascii="仿宋" w:eastAsia="仿宋" w:hAnsi="仿宋" w:cs="宋体" w:hint="eastAsia"/>
          <w:kern w:val="0"/>
          <w:sz w:val="28"/>
          <w:szCs w:val="28"/>
        </w:rPr>
        <w:t>权点研究生教育管理混乱，学术规范教育缺失，学术不端行为查处不力</w:t>
      </w:r>
      <w:r w:rsidR="005F5FAD" w:rsidRPr="00A95E26">
        <w:rPr>
          <w:rFonts w:ascii="仿宋" w:eastAsia="仿宋" w:hAnsi="仿宋" w:cs="宋体" w:hint="eastAsia"/>
          <w:kern w:val="0"/>
          <w:sz w:val="28"/>
          <w:szCs w:val="28"/>
        </w:rPr>
        <w:t>，</w:t>
      </w:r>
      <w:r w:rsidR="0056301F">
        <w:rPr>
          <w:rFonts w:ascii="仿宋" w:eastAsia="仿宋" w:hAnsi="仿宋" w:cs="宋体" w:hint="eastAsia"/>
          <w:kern w:val="0"/>
          <w:sz w:val="28"/>
          <w:szCs w:val="28"/>
        </w:rPr>
        <w:t>以及</w:t>
      </w:r>
      <w:r w:rsidR="005F5FAD" w:rsidRPr="00A95E26">
        <w:rPr>
          <w:rFonts w:ascii="仿宋" w:eastAsia="仿宋" w:hAnsi="仿宋" w:cs="宋体" w:hint="eastAsia"/>
          <w:kern w:val="0"/>
          <w:sz w:val="28"/>
          <w:szCs w:val="28"/>
        </w:rPr>
        <w:t>学位论文</w:t>
      </w:r>
      <w:r w:rsidR="00FD770E">
        <w:rPr>
          <w:rFonts w:ascii="仿宋" w:eastAsia="仿宋" w:hAnsi="仿宋" w:cs="宋体" w:hint="eastAsia"/>
          <w:kern w:val="0"/>
          <w:sz w:val="28"/>
          <w:szCs w:val="28"/>
        </w:rPr>
        <w:t>质量</w:t>
      </w:r>
      <w:r w:rsidR="00004BF8">
        <w:rPr>
          <w:rFonts w:ascii="仿宋" w:eastAsia="仿宋" w:hAnsi="仿宋" w:cs="宋体" w:hint="eastAsia"/>
          <w:kern w:val="0"/>
          <w:sz w:val="28"/>
          <w:szCs w:val="28"/>
        </w:rPr>
        <w:t>存在较大</w:t>
      </w:r>
      <w:r w:rsidR="005F5FAD" w:rsidRPr="00A95E26">
        <w:rPr>
          <w:rFonts w:ascii="仿宋" w:eastAsia="仿宋" w:hAnsi="仿宋" w:cs="宋体" w:hint="eastAsia"/>
          <w:kern w:val="0"/>
          <w:sz w:val="28"/>
          <w:szCs w:val="28"/>
        </w:rPr>
        <w:t>问题</w:t>
      </w:r>
      <w:r w:rsidR="00250790">
        <w:rPr>
          <w:rFonts w:ascii="仿宋" w:eastAsia="仿宋" w:hAnsi="仿宋" w:cs="宋体" w:hint="eastAsia"/>
          <w:kern w:val="0"/>
          <w:sz w:val="28"/>
          <w:szCs w:val="28"/>
        </w:rPr>
        <w:t>等情况</w:t>
      </w:r>
      <w:r w:rsidR="005F5FAD" w:rsidRPr="00A95E26">
        <w:rPr>
          <w:rFonts w:ascii="仿宋" w:eastAsia="仿宋" w:hAnsi="仿宋" w:cs="宋体" w:hint="eastAsia"/>
          <w:kern w:val="0"/>
          <w:sz w:val="28"/>
          <w:szCs w:val="28"/>
        </w:rPr>
        <w:t>的，</w:t>
      </w:r>
      <w:r w:rsidR="00022E62">
        <w:rPr>
          <w:rFonts w:ascii="仿宋" w:eastAsia="仿宋" w:hAnsi="仿宋" w:cs="宋体" w:hint="eastAsia"/>
          <w:kern w:val="0"/>
          <w:sz w:val="28"/>
          <w:szCs w:val="28"/>
        </w:rPr>
        <w:t>不能</w:t>
      </w:r>
      <w:r w:rsidR="005F5FAD" w:rsidRPr="00A95E26">
        <w:rPr>
          <w:rFonts w:ascii="仿宋" w:eastAsia="仿宋" w:hAnsi="仿宋" w:cs="宋体" w:hint="eastAsia"/>
          <w:kern w:val="0"/>
          <w:sz w:val="28"/>
          <w:szCs w:val="28"/>
        </w:rPr>
        <w:t>申请</w:t>
      </w:r>
      <w:r w:rsidR="0017530E">
        <w:rPr>
          <w:rFonts w:ascii="仿宋" w:eastAsia="仿宋" w:hAnsi="仿宋" w:cs="宋体" w:hint="eastAsia"/>
          <w:kern w:val="0"/>
          <w:sz w:val="28"/>
          <w:szCs w:val="28"/>
        </w:rPr>
        <w:t>升级</w:t>
      </w:r>
      <w:r w:rsidR="005F5FAD" w:rsidRPr="00A95E26">
        <w:rPr>
          <w:rFonts w:ascii="仿宋" w:eastAsia="仿宋" w:hAnsi="仿宋" w:cs="宋体" w:hint="eastAsia"/>
          <w:kern w:val="0"/>
          <w:sz w:val="28"/>
          <w:szCs w:val="28"/>
        </w:rPr>
        <w:t>。</w:t>
      </w:r>
    </w:p>
    <w:p w14:paraId="10E98D9B" w14:textId="77777777" w:rsidR="007A0FEA" w:rsidRPr="00093705" w:rsidRDefault="00FD770E" w:rsidP="007A0FEA">
      <w:pPr>
        <w:ind w:firstLine="564"/>
        <w:rPr>
          <w:rFonts w:ascii="仿宋" w:eastAsia="仿宋" w:hAnsi="仿宋"/>
          <w:sz w:val="28"/>
          <w:szCs w:val="28"/>
        </w:rPr>
      </w:pPr>
      <w:r w:rsidRPr="00A06055">
        <w:rPr>
          <w:rFonts w:ascii="仿宋" w:eastAsia="仿宋" w:hAnsi="仿宋" w:hint="eastAsia"/>
          <w:b/>
          <w:sz w:val="28"/>
          <w:szCs w:val="28"/>
        </w:rPr>
        <w:t>第十</w:t>
      </w:r>
      <w:r w:rsidR="00DC1A0B" w:rsidRPr="00A06055">
        <w:rPr>
          <w:rFonts w:ascii="仿宋" w:eastAsia="仿宋" w:hAnsi="仿宋" w:hint="eastAsia"/>
          <w:b/>
          <w:sz w:val="28"/>
          <w:szCs w:val="28"/>
        </w:rPr>
        <w:t>二</w:t>
      </w:r>
      <w:r w:rsidRPr="00A06055">
        <w:rPr>
          <w:rFonts w:ascii="仿宋" w:eastAsia="仿宋" w:hAnsi="仿宋" w:hint="eastAsia"/>
          <w:b/>
          <w:sz w:val="28"/>
          <w:szCs w:val="28"/>
        </w:rPr>
        <w:t>条</w:t>
      </w:r>
      <w:r w:rsidR="00D36377">
        <w:rPr>
          <w:rFonts w:ascii="仿宋" w:eastAsia="仿宋" w:hAnsi="仿宋" w:hint="eastAsia"/>
          <w:b/>
          <w:sz w:val="28"/>
          <w:szCs w:val="28"/>
        </w:rPr>
        <w:t xml:space="preserve"> </w:t>
      </w:r>
      <w:r w:rsidR="006D4CEB" w:rsidRPr="00093705">
        <w:rPr>
          <w:rFonts w:ascii="仿宋" w:eastAsia="仿宋" w:hAnsi="仿宋" w:hint="eastAsia"/>
          <w:sz w:val="28"/>
          <w:szCs w:val="28"/>
        </w:rPr>
        <w:t>现</w:t>
      </w:r>
      <w:r w:rsidRPr="00093705">
        <w:rPr>
          <w:rFonts w:ascii="仿宋" w:eastAsia="仿宋" w:hAnsi="仿宋" w:cs="宋体" w:hint="eastAsia"/>
          <w:kern w:val="0"/>
          <w:sz w:val="28"/>
          <w:szCs w:val="28"/>
        </w:rPr>
        <w:t>已</w:t>
      </w:r>
      <w:r w:rsidR="006D4CEB" w:rsidRPr="00093705">
        <w:rPr>
          <w:rFonts w:ascii="仿宋" w:eastAsia="仿宋" w:hAnsi="仿宋" w:cs="宋体" w:hint="eastAsia"/>
          <w:kern w:val="0"/>
          <w:sz w:val="28"/>
          <w:szCs w:val="28"/>
        </w:rPr>
        <w:t>招收和培养专业学位研究生的学部院系，原则上不能再申请新</w:t>
      </w:r>
      <w:r w:rsidR="00296517" w:rsidRPr="00093705">
        <w:rPr>
          <w:rFonts w:ascii="仿宋" w:eastAsia="仿宋" w:hAnsi="仿宋" w:cs="宋体" w:hint="eastAsia"/>
          <w:kern w:val="0"/>
          <w:sz w:val="28"/>
          <w:szCs w:val="28"/>
        </w:rPr>
        <w:t>设</w:t>
      </w:r>
      <w:r w:rsidR="006D4CEB" w:rsidRPr="00093705">
        <w:rPr>
          <w:rFonts w:ascii="仿宋" w:eastAsia="仿宋" w:hAnsi="仿宋" w:cs="宋体" w:hint="eastAsia"/>
          <w:kern w:val="0"/>
          <w:sz w:val="28"/>
          <w:szCs w:val="28"/>
        </w:rPr>
        <w:t>专业学位类别。</w:t>
      </w:r>
    </w:p>
    <w:p w14:paraId="6AEA23EF" w14:textId="77777777" w:rsidR="00C4694B" w:rsidRPr="00093705" w:rsidRDefault="00564F50" w:rsidP="00C4694B">
      <w:pPr>
        <w:ind w:firstLine="564"/>
        <w:rPr>
          <w:rFonts w:ascii="仿宋" w:eastAsia="仿宋" w:hAnsi="仿宋" w:cs="宋体"/>
          <w:kern w:val="0"/>
          <w:sz w:val="28"/>
          <w:szCs w:val="28"/>
        </w:rPr>
      </w:pPr>
      <w:r w:rsidRPr="00093705">
        <w:rPr>
          <w:rFonts w:ascii="仿宋" w:eastAsia="仿宋" w:hAnsi="仿宋" w:hint="eastAsia"/>
          <w:b/>
          <w:sz w:val="28"/>
          <w:szCs w:val="28"/>
        </w:rPr>
        <w:t>第十</w:t>
      </w:r>
      <w:r w:rsidR="00DC1A0B" w:rsidRPr="00093705">
        <w:rPr>
          <w:rFonts w:ascii="仿宋" w:eastAsia="仿宋" w:hAnsi="仿宋" w:hint="eastAsia"/>
          <w:b/>
          <w:sz w:val="28"/>
          <w:szCs w:val="28"/>
        </w:rPr>
        <w:t>三</w:t>
      </w:r>
      <w:r w:rsidRPr="00093705">
        <w:rPr>
          <w:rFonts w:ascii="仿宋" w:eastAsia="仿宋" w:hAnsi="仿宋" w:hint="eastAsia"/>
          <w:b/>
          <w:sz w:val="28"/>
          <w:szCs w:val="28"/>
        </w:rPr>
        <w:t>条</w:t>
      </w:r>
      <w:r w:rsidR="00D36377" w:rsidRPr="00093705">
        <w:rPr>
          <w:rFonts w:ascii="仿宋" w:eastAsia="仿宋" w:hAnsi="仿宋" w:hint="eastAsia"/>
          <w:b/>
          <w:sz w:val="28"/>
          <w:szCs w:val="28"/>
        </w:rPr>
        <w:t xml:space="preserve"> </w:t>
      </w:r>
      <w:r w:rsidR="00C4694B" w:rsidRPr="00093705">
        <w:rPr>
          <w:rFonts w:ascii="仿宋" w:eastAsia="仿宋" w:hAnsi="仿宋" w:cs="宋体" w:hint="eastAsia"/>
          <w:kern w:val="0"/>
          <w:sz w:val="28"/>
          <w:szCs w:val="28"/>
        </w:rPr>
        <w:t>经国务院学位委员会批准撤销的学位授权点，自撤销之日起5年内不得申请</w:t>
      </w:r>
      <w:r w:rsidR="002D59C6" w:rsidRPr="00093705">
        <w:rPr>
          <w:rFonts w:ascii="仿宋" w:eastAsia="仿宋" w:hAnsi="仿宋" w:cs="宋体" w:hint="eastAsia"/>
          <w:kern w:val="0"/>
          <w:sz w:val="28"/>
          <w:szCs w:val="28"/>
        </w:rPr>
        <w:t>恢复</w:t>
      </w:r>
      <w:r w:rsidR="00C4694B" w:rsidRPr="00093705">
        <w:rPr>
          <w:rFonts w:ascii="仿宋" w:eastAsia="仿宋" w:hAnsi="仿宋" w:cs="宋体" w:hint="eastAsia"/>
          <w:kern w:val="0"/>
          <w:sz w:val="28"/>
          <w:szCs w:val="28"/>
        </w:rPr>
        <w:t>。</w:t>
      </w:r>
    </w:p>
    <w:p w14:paraId="3371839B" w14:textId="77777777" w:rsidR="00DC1A0B" w:rsidRPr="00180062" w:rsidRDefault="002649B3" w:rsidP="0051123A">
      <w:pPr>
        <w:jc w:val="center"/>
        <w:rPr>
          <w:rFonts w:ascii="仿宋" w:eastAsia="仿宋" w:hAnsi="仿宋" w:cs="宋体"/>
          <w:b/>
          <w:kern w:val="0"/>
          <w:sz w:val="32"/>
          <w:szCs w:val="32"/>
        </w:rPr>
      </w:pPr>
      <w:r w:rsidRPr="00093705">
        <w:rPr>
          <w:rFonts w:ascii="仿宋" w:eastAsia="仿宋" w:hAnsi="仿宋" w:hint="eastAsia"/>
          <w:b/>
          <w:sz w:val="32"/>
          <w:szCs w:val="32"/>
        </w:rPr>
        <w:t xml:space="preserve">第五章 </w:t>
      </w:r>
      <w:r w:rsidR="007E7709" w:rsidRPr="00093705">
        <w:rPr>
          <w:rFonts w:ascii="仿宋" w:eastAsia="仿宋" w:hAnsi="仿宋" w:cs="宋体" w:hint="eastAsia"/>
          <w:b/>
          <w:kern w:val="0"/>
          <w:sz w:val="32"/>
          <w:szCs w:val="32"/>
        </w:rPr>
        <w:t>附</w:t>
      </w:r>
      <w:bookmarkStart w:id="0" w:name="_GoBack"/>
      <w:bookmarkEnd w:id="0"/>
      <w:r w:rsidR="007E7709">
        <w:rPr>
          <w:rFonts w:ascii="仿宋" w:eastAsia="仿宋" w:hAnsi="仿宋" w:cs="宋体" w:hint="eastAsia"/>
          <w:b/>
          <w:kern w:val="0"/>
          <w:sz w:val="32"/>
          <w:szCs w:val="32"/>
        </w:rPr>
        <w:t>则</w:t>
      </w:r>
    </w:p>
    <w:p w14:paraId="24D2ADD9" w14:textId="77777777" w:rsidR="001C6D02" w:rsidRDefault="00BF2E28" w:rsidP="00E4043F">
      <w:pPr>
        <w:ind w:firstLine="564"/>
        <w:rPr>
          <w:rFonts w:ascii="仿宋" w:eastAsia="仿宋" w:hAnsi="仿宋"/>
          <w:sz w:val="28"/>
          <w:szCs w:val="28"/>
        </w:rPr>
      </w:pPr>
      <w:r w:rsidRPr="00A06055">
        <w:rPr>
          <w:rFonts w:ascii="仿宋" w:eastAsia="仿宋" w:hAnsi="仿宋" w:hint="eastAsia"/>
          <w:b/>
          <w:sz w:val="28"/>
          <w:szCs w:val="28"/>
        </w:rPr>
        <w:t>第十</w:t>
      </w:r>
      <w:r w:rsidR="001C6D02" w:rsidRPr="00A06055">
        <w:rPr>
          <w:rFonts w:ascii="仿宋" w:eastAsia="仿宋" w:hAnsi="仿宋" w:hint="eastAsia"/>
          <w:b/>
          <w:sz w:val="28"/>
          <w:szCs w:val="28"/>
        </w:rPr>
        <w:t>四</w:t>
      </w:r>
      <w:r w:rsidRPr="00A06055">
        <w:rPr>
          <w:rFonts w:ascii="仿宋" w:eastAsia="仿宋" w:hAnsi="仿宋" w:hint="eastAsia"/>
          <w:b/>
          <w:sz w:val="28"/>
          <w:szCs w:val="28"/>
        </w:rPr>
        <w:t>条</w:t>
      </w:r>
      <w:r w:rsidR="00D36377">
        <w:rPr>
          <w:rFonts w:ascii="仿宋" w:eastAsia="仿宋" w:hAnsi="仿宋" w:hint="eastAsia"/>
          <w:b/>
          <w:sz w:val="28"/>
          <w:szCs w:val="28"/>
        </w:rPr>
        <w:t xml:space="preserve"> </w:t>
      </w:r>
      <w:r w:rsidR="001C6D02">
        <w:rPr>
          <w:rFonts w:ascii="仿宋" w:eastAsia="仿宋" w:hAnsi="仿宋" w:hint="eastAsia"/>
          <w:sz w:val="28"/>
          <w:szCs w:val="28"/>
        </w:rPr>
        <w:t>本办法</w:t>
      </w:r>
      <w:r w:rsidR="00A641E1">
        <w:rPr>
          <w:rFonts w:ascii="仿宋" w:eastAsia="仿宋" w:hAnsi="仿宋" w:hint="eastAsia"/>
          <w:sz w:val="28"/>
          <w:szCs w:val="28"/>
        </w:rPr>
        <w:t>经校学位评定委员会</w:t>
      </w:r>
      <w:r w:rsidR="001C6D02">
        <w:rPr>
          <w:rFonts w:ascii="仿宋" w:eastAsia="仿宋" w:hAnsi="仿宋" w:hint="eastAsia"/>
          <w:sz w:val="28"/>
          <w:szCs w:val="28"/>
        </w:rPr>
        <w:t>2017年6月19日审议通过，</w:t>
      </w:r>
      <w:r w:rsidR="00374FC1">
        <w:rPr>
          <w:rFonts w:ascii="仿宋" w:eastAsia="仿宋" w:hAnsi="仿宋" w:hint="eastAsia"/>
          <w:sz w:val="28"/>
          <w:szCs w:val="28"/>
        </w:rPr>
        <w:t>2018年6月20日</w:t>
      </w:r>
      <w:r w:rsidR="00A641E1">
        <w:rPr>
          <w:rFonts w:ascii="仿宋" w:eastAsia="仿宋" w:hAnsi="仿宋" w:hint="eastAsia"/>
          <w:sz w:val="28"/>
          <w:szCs w:val="28"/>
        </w:rPr>
        <w:t>同意修订，</w:t>
      </w:r>
      <w:r w:rsidR="001C6D02">
        <w:rPr>
          <w:rFonts w:ascii="仿宋" w:eastAsia="仿宋" w:hAnsi="仿宋" w:hint="eastAsia"/>
          <w:sz w:val="28"/>
          <w:szCs w:val="28"/>
        </w:rPr>
        <w:t>自通过之日起实行。</w:t>
      </w:r>
    </w:p>
    <w:p w14:paraId="41641DD2" w14:textId="77777777" w:rsidR="00E4043F" w:rsidRDefault="001C6D02" w:rsidP="00E4043F">
      <w:pPr>
        <w:ind w:firstLine="564"/>
        <w:rPr>
          <w:rFonts w:ascii="仿宋" w:eastAsia="仿宋" w:hAnsi="仿宋"/>
          <w:sz w:val="28"/>
          <w:szCs w:val="28"/>
        </w:rPr>
      </w:pPr>
      <w:r w:rsidRPr="00A06055">
        <w:rPr>
          <w:rFonts w:ascii="仿宋" w:eastAsia="仿宋" w:hAnsi="仿宋" w:hint="eastAsia"/>
          <w:b/>
          <w:sz w:val="28"/>
          <w:szCs w:val="28"/>
        </w:rPr>
        <w:t>第十五条</w:t>
      </w:r>
      <w:r w:rsidR="00D36377">
        <w:rPr>
          <w:rFonts w:ascii="仿宋" w:eastAsia="仿宋" w:hAnsi="仿宋" w:hint="eastAsia"/>
          <w:b/>
          <w:sz w:val="28"/>
          <w:szCs w:val="28"/>
        </w:rPr>
        <w:t xml:space="preserve"> </w:t>
      </w:r>
      <w:r w:rsidR="00F30DE4">
        <w:rPr>
          <w:rFonts w:ascii="仿宋" w:eastAsia="仿宋" w:hAnsi="仿宋" w:hint="eastAsia"/>
          <w:sz w:val="28"/>
          <w:szCs w:val="28"/>
        </w:rPr>
        <w:t>本办法</w:t>
      </w:r>
      <w:r>
        <w:rPr>
          <w:rFonts w:ascii="仿宋" w:eastAsia="仿宋" w:hAnsi="仿宋" w:hint="eastAsia"/>
          <w:sz w:val="28"/>
          <w:szCs w:val="28"/>
        </w:rPr>
        <w:t>由</w:t>
      </w:r>
      <w:r w:rsidR="00F30DE4">
        <w:rPr>
          <w:rFonts w:ascii="仿宋" w:eastAsia="仿宋" w:hAnsi="仿宋" w:hint="eastAsia"/>
          <w:sz w:val="28"/>
          <w:szCs w:val="28"/>
        </w:rPr>
        <w:t>校</w:t>
      </w:r>
      <w:r>
        <w:rPr>
          <w:rFonts w:ascii="仿宋" w:eastAsia="仿宋" w:hAnsi="仿宋" w:hint="eastAsia"/>
          <w:sz w:val="28"/>
          <w:szCs w:val="28"/>
        </w:rPr>
        <w:t>学位评定委员会办公室</w:t>
      </w:r>
      <w:r w:rsidR="00F30DE4">
        <w:rPr>
          <w:rFonts w:ascii="仿宋" w:eastAsia="仿宋" w:hAnsi="仿宋" w:hint="eastAsia"/>
          <w:sz w:val="28"/>
          <w:szCs w:val="28"/>
        </w:rPr>
        <w:t>负责解释。</w:t>
      </w:r>
    </w:p>
    <w:sectPr w:rsidR="00E4043F" w:rsidSect="0086271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D6813" w14:textId="77777777" w:rsidR="00D52372" w:rsidRDefault="00D52372" w:rsidP="00E636C7">
      <w:r>
        <w:separator/>
      </w:r>
    </w:p>
  </w:endnote>
  <w:endnote w:type="continuationSeparator" w:id="0">
    <w:p w14:paraId="7D89DF14" w14:textId="77777777" w:rsidR="00D52372" w:rsidRDefault="00D52372" w:rsidP="00E6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24353"/>
      <w:docPartObj>
        <w:docPartGallery w:val="Page Numbers (Bottom of Page)"/>
        <w:docPartUnique/>
      </w:docPartObj>
    </w:sdtPr>
    <w:sdtEndPr/>
    <w:sdtContent>
      <w:p w14:paraId="20FA66DA" w14:textId="60124F80" w:rsidR="007C3798" w:rsidRDefault="00062114">
        <w:pPr>
          <w:pStyle w:val="a5"/>
          <w:jc w:val="center"/>
        </w:pPr>
        <w:r>
          <w:fldChar w:fldCharType="begin"/>
        </w:r>
        <w:r w:rsidR="003912A2">
          <w:instrText xml:space="preserve"> PAGE   \* MERGEFORMAT </w:instrText>
        </w:r>
        <w:r>
          <w:fldChar w:fldCharType="separate"/>
        </w:r>
        <w:r w:rsidR="00093705" w:rsidRPr="00093705">
          <w:rPr>
            <w:noProof/>
            <w:lang w:val="zh-CN"/>
          </w:rPr>
          <w:t>3</w:t>
        </w:r>
        <w:r>
          <w:rPr>
            <w:noProof/>
            <w:lang w:val="zh-CN"/>
          </w:rPr>
          <w:fldChar w:fldCharType="end"/>
        </w:r>
      </w:p>
    </w:sdtContent>
  </w:sdt>
  <w:p w14:paraId="414878BC" w14:textId="77777777" w:rsidR="007C3798" w:rsidRDefault="007C379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6EA06" w14:textId="77777777" w:rsidR="00D52372" w:rsidRDefault="00D52372" w:rsidP="00E636C7">
      <w:r>
        <w:separator/>
      </w:r>
    </w:p>
  </w:footnote>
  <w:footnote w:type="continuationSeparator" w:id="0">
    <w:p w14:paraId="1CD4D076" w14:textId="77777777" w:rsidR="00D52372" w:rsidRDefault="00D52372" w:rsidP="00E63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36C7"/>
    <w:rsid w:val="000007BA"/>
    <w:rsid w:val="000017C5"/>
    <w:rsid w:val="00002432"/>
    <w:rsid w:val="00004BF8"/>
    <w:rsid w:val="00011E69"/>
    <w:rsid w:val="00013FB9"/>
    <w:rsid w:val="0002047E"/>
    <w:rsid w:val="00022E62"/>
    <w:rsid w:val="000254E7"/>
    <w:rsid w:val="00026CA3"/>
    <w:rsid w:val="00033ABD"/>
    <w:rsid w:val="0003446B"/>
    <w:rsid w:val="00034E83"/>
    <w:rsid w:val="00044302"/>
    <w:rsid w:val="00051052"/>
    <w:rsid w:val="00062114"/>
    <w:rsid w:val="00064B59"/>
    <w:rsid w:val="00070B68"/>
    <w:rsid w:val="00071D25"/>
    <w:rsid w:val="00073169"/>
    <w:rsid w:val="00074E28"/>
    <w:rsid w:val="00076476"/>
    <w:rsid w:val="000817E1"/>
    <w:rsid w:val="00085286"/>
    <w:rsid w:val="000860B2"/>
    <w:rsid w:val="000919EF"/>
    <w:rsid w:val="00093705"/>
    <w:rsid w:val="000950AE"/>
    <w:rsid w:val="0009650A"/>
    <w:rsid w:val="000A34A2"/>
    <w:rsid w:val="000A58E9"/>
    <w:rsid w:val="000B13A1"/>
    <w:rsid w:val="000B200C"/>
    <w:rsid w:val="000B20E3"/>
    <w:rsid w:val="000B379E"/>
    <w:rsid w:val="000C3840"/>
    <w:rsid w:val="000C3D64"/>
    <w:rsid w:val="000C5D2E"/>
    <w:rsid w:val="000C756A"/>
    <w:rsid w:val="000D5583"/>
    <w:rsid w:val="000D601B"/>
    <w:rsid w:val="000E399C"/>
    <w:rsid w:val="000E5BE9"/>
    <w:rsid w:val="000E6748"/>
    <w:rsid w:val="000F7E6A"/>
    <w:rsid w:val="0011041E"/>
    <w:rsid w:val="00110697"/>
    <w:rsid w:val="00115605"/>
    <w:rsid w:val="00115CE2"/>
    <w:rsid w:val="0011670E"/>
    <w:rsid w:val="001227E4"/>
    <w:rsid w:val="00127264"/>
    <w:rsid w:val="00131271"/>
    <w:rsid w:val="0013296E"/>
    <w:rsid w:val="001373BA"/>
    <w:rsid w:val="0013748A"/>
    <w:rsid w:val="00141478"/>
    <w:rsid w:val="001457D5"/>
    <w:rsid w:val="001459DC"/>
    <w:rsid w:val="00147514"/>
    <w:rsid w:val="00147C8D"/>
    <w:rsid w:val="0015279A"/>
    <w:rsid w:val="00160BD3"/>
    <w:rsid w:val="0016258C"/>
    <w:rsid w:val="00165274"/>
    <w:rsid w:val="001664B8"/>
    <w:rsid w:val="0017530E"/>
    <w:rsid w:val="001753D1"/>
    <w:rsid w:val="00180062"/>
    <w:rsid w:val="0018257B"/>
    <w:rsid w:val="00190A2B"/>
    <w:rsid w:val="00191266"/>
    <w:rsid w:val="0019335F"/>
    <w:rsid w:val="001935F2"/>
    <w:rsid w:val="001A498B"/>
    <w:rsid w:val="001B472B"/>
    <w:rsid w:val="001B5DF5"/>
    <w:rsid w:val="001B6E03"/>
    <w:rsid w:val="001C3BF2"/>
    <w:rsid w:val="001C6D02"/>
    <w:rsid w:val="001D21E2"/>
    <w:rsid w:val="001D2557"/>
    <w:rsid w:val="001E027D"/>
    <w:rsid w:val="001E13E9"/>
    <w:rsid w:val="001E6D7E"/>
    <w:rsid w:val="001F3469"/>
    <w:rsid w:val="00200082"/>
    <w:rsid w:val="00203DCF"/>
    <w:rsid w:val="00203EAA"/>
    <w:rsid w:val="002057D1"/>
    <w:rsid w:val="00214BAD"/>
    <w:rsid w:val="00226FE3"/>
    <w:rsid w:val="002433D1"/>
    <w:rsid w:val="00244EBB"/>
    <w:rsid w:val="00250367"/>
    <w:rsid w:val="00250790"/>
    <w:rsid w:val="0025436C"/>
    <w:rsid w:val="00255D3C"/>
    <w:rsid w:val="002649B3"/>
    <w:rsid w:val="002667FB"/>
    <w:rsid w:val="00271748"/>
    <w:rsid w:val="00272476"/>
    <w:rsid w:val="002736DB"/>
    <w:rsid w:val="00275BEC"/>
    <w:rsid w:val="00276EAD"/>
    <w:rsid w:val="00277293"/>
    <w:rsid w:val="00280897"/>
    <w:rsid w:val="00283D67"/>
    <w:rsid w:val="00293404"/>
    <w:rsid w:val="00294D62"/>
    <w:rsid w:val="00295EF6"/>
    <w:rsid w:val="00296517"/>
    <w:rsid w:val="002A021A"/>
    <w:rsid w:val="002B07A4"/>
    <w:rsid w:val="002B0D6E"/>
    <w:rsid w:val="002B7302"/>
    <w:rsid w:val="002B7F29"/>
    <w:rsid w:val="002D065C"/>
    <w:rsid w:val="002D2963"/>
    <w:rsid w:val="002D30A8"/>
    <w:rsid w:val="002D333A"/>
    <w:rsid w:val="002D3405"/>
    <w:rsid w:val="002D46C1"/>
    <w:rsid w:val="002D59C6"/>
    <w:rsid w:val="002E0CEF"/>
    <w:rsid w:val="002E725D"/>
    <w:rsid w:val="002F564B"/>
    <w:rsid w:val="002F5F09"/>
    <w:rsid w:val="002F64D0"/>
    <w:rsid w:val="002F6DB6"/>
    <w:rsid w:val="00307852"/>
    <w:rsid w:val="003237AC"/>
    <w:rsid w:val="00327CF7"/>
    <w:rsid w:val="00331056"/>
    <w:rsid w:val="0035306A"/>
    <w:rsid w:val="00367882"/>
    <w:rsid w:val="00372370"/>
    <w:rsid w:val="00373338"/>
    <w:rsid w:val="00374FC1"/>
    <w:rsid w:val="00377D35"/>
    <w:rsid w:val="00380221"/>
    <w:rsid w:val="00382048"/>
    <w:rsid w:val="00382280"/>
    <w:rsid w:val="00385DE1"/>
    <w:rsid w:val="00387155"/>
    <w:rsid w:val="003912A2"/>
    <w:rsid w:val="003A5FCB"/>
    <w:rsid w:val="003B00E1"/>
    <w:rsid w:val="003B7EE2"/>
    <w:rsid w:val="003C4F5B"/>
    <w:rsid w:val="003C66C3"/>
    <w:rsid w:val="003D396D"/>
    <w:rsid w:val="003D4906"/>
    <w:rsid w:val="003E0DB6"/>
    <w:rsid w:val="003E5393"/>
    <w:rsid w:val="003E5448"/>
    <w:rsid w:val="003F563E"/>
    <w:rsid w:val="003F5876"/>
    <w:rsid w:val="003F5FA6"/>
    <w:rsid w:val="003F68C7"/>
    <w:rsid w:val="003F7FF9"/>
    <w:rsid w:val="0040227D"/>
    <w:rsid w:val="004041E0"/>
    <w:rsid w:val="0041126B"/>
    <w:rsid w:val="00414B43"/>
    <w:rsid w:val="00414F6C"/>
    <w:rsid w:val="00415F62"/>
    <w:rsid w:val="00416200"/>
    <w:rsid w:val="00422D0D"/>
    <w:rsid w:val="004312DC"/>
    <w:rsid w:val="00431A4F"/>
    <w:rsid w:val="00433DFF"/>
    <w:rsid w:val="00435D71"/>
    <w:rsid w:val="004360D7"/>
    <w:rsid w:val="00463C0E"/>
    <w:rsid w:val="00463E4B"/>
    <w:rsid w:val="0047087F"/>
    <w:rsid w:val="004779DC"/>
    <w:rsid w:val="004A0320"/>
    <w:rsid w:val="004A0A3C"/>
    <w:rsid w:val="004A6B13"/>
    <w:rsid w:val="004B582A"/>
    <w:rsid w:val="004B73A2"/>
    <w:rsid w:val="004C0F37"/>
    <w:rsid w:val="004D11C9"/>
    <w:rsid w:val="004D5A59"/>
    <w:rsid w:val="004E0D0E"/>
    <w:rsid w:val="004E2707"/>
    <w:rsid w:val="004E3FA2"/>
    <w:rsid w:val="004E408A"/>
    <w:rsid w:val="004E4159"/>
    <w:rsid w:val="004F0830"/>
    <w:rsid w:val="004F08E9"/>
    <w:rsid w:val="004F0CF3"/>
    <w:rsid w:val="004F1419"/>
    <w:rsid w:val="004F46E8"/>
    <w:rsid w:val="004F6121"/>
    <w:rsid w:val="004F7706"/>
    <w:rsid w:val="00501EB8"/>
    <w:rsid w:val="00502D1D"/>
    <w:rsid w:val="00502E83"/>
    <w:rsid w:val="00504115"/>
    <w:rsid w:val="0051123A"/>
    <w:rsid w:val="0051287A"/>
    <w:rsid w:val="00520EBC"/>
    <w:rsid w:val="00521451"/>
    <w:rsid w:val="00522D29"/>
    <w:rsid w:val="00524118"/>
    <w:rsid w:val="00533627"/>
    <w:rsid w:val="00533DEA"/>
    <w:rsid w:val="00536BDF"/>
    <w:rsid w:val="00546BD7"/>
    <w:rsid w:val="00552CDB"/>
    <w:rsid w:val="00556C1E"/>
    <w:rsid w:val="0056301F"/>
    <w:rsid w:val="00564F50"/>
    <w:rsid w:val="00567664"/>
    <w:rsid w:val="00572AA7"/>
    <w:rsid w:val="0057521F"/>
    <w:rsid w:val="00585C9C"/>
    <w:rsid w:val="00593A7C"/>
    <w:rsid w:val="00595AD7"/>
    <w:rsid w:val="00597EFF"/>
    <w:rsid w:val="005A1BF8"/>
    <w:rsid w:val="005A27B3"/>
    <w:rsid w:val="005A2A5B"/>
    <w:rsid w:val="005A2E5F"/>
    <w:rsid w:val="005A41F0"/>
    <w:rsid w:val="005A5494"/>
    <w:rsid w:val="005A7274"/>
    <w:rsid w:val="005A7588"/>
    <w:rsid w:val="005B23B6"/>
    <w:rsid w:val="005C025C"/>
    <w:rsid w:val="005C2109"/>
    <w:rsid w:val="005C2233"/>
    <w:rsid w:val="005D3DCF"/>
    <w:rsid w:val="005D47DC"/>
    <w:rsid w:val="005E21DB"/>
    <w:rsid w:val="005F0F40"/>
    <w:rsid w:val="005F5FAD"/>
    <w:rsid w:val="006002F6"/>
    <w:rsid w:val="00605DD4"/>
    <w:rsid w:val="0060632E"/>
    <w:rsid w:val="0061206C"/>
    <w:rsid w:val="006249B3"/>
    <w:rsid w:val="006249FC"/>
    <w:rsid w:val="00627332"/>
    <w:rsid w:val="00633811"/>
    <w:rsid w:val="00634DAA"/>
    <w:rsid w:val="00636B34"/>
    <w:rsid w:val="0065311C"/>
    <w:rsid w:val="00663380"/>
    <w:rsid w:val="00667ACD"/>
    <w:rsid w:val="00670AEA"/>
    <w:rsid w:val="00677F19"/>
    <w:rsid w:val="00677F5C"/>
    <w:rsid w:val="00681E50"/>
    <w:rsid w:val="00682DC3"/>
    <w:rsid w:val="0068459E"/>
    <w:rsid w:val="006856BB"/>
    <w:rsid w:val="00687233"/>
    <w:rsid w:val="006874C5"/>
    <w:rsid w:val="00691C37"/>
    <w:rsid w:val="0069667D"/>
    <w:rsid w:val="0069797A"/>
    <w:rsid w:val="006A5DFA"/>
    <w:rsid w:val="006A5FB2"/>
    <w:rsid w:val="006C1CBB"/>
    <w:rsid w:val="006C3FB3"/>
    <w:rsid w:val="006C46EF"/>
    <w:rsid w:val="006D4CEB"/>
    <w:rsid w:val="006E0D4F"/>
    <w:rsid w:val="006F20D0"/>
    <w:rsid w:val="00706CE1"/>
    <w:rsid w:val="007127D9"/>
    <w:rsid w:val="0071740D"/>
    <w:rsid w:val="00730D39"/>
    <w:rsid w:val="00736353"/>
    <w:rsid w:val="00746DF3"/>
    <w:rsid w:val="00747062"/>
    <w:rsid w:val="00750202"/>
    <w:rsid w:val="00752CEC"/>
    <w:rsid w:val="00754394"/>
    <w:rsid w:val="00763549"/>
    <w:rsid w:val="0076525F"/>
    <w:rsid w:val="00777395"/>
    <w:rsid w:val="007878C1"/>
    <w:rsid w:val="00787A9D"/>
    <w:rsid w:val="007932DC"/>
    <w:rsid w:val="007942B5"/>
    <w:rsid w:val="00795D96"/>
    <w:rsid w:val="007968A6"/>
    <w:rsid w:val="007A0FEA"/>
    <w:rsid w:val="007A3B8A"/>
    <w:rsid w:val="007A6719"/>
    <w:rsid w:val="007B6856"/>
    <w:rsid w:val="007B7D84"/>
    <w:rsid w:val="007C3798"/>
    <w:rsid w:val="007C4BA4"/>
    <w:rsid w:val="007C4F5F"/>
    <w:rsid w:val="007D6F2B"/>
    <w:rsid w:val="007E2EAF"/>
    <w:rsid w:val="007E5312"/>
    <w:rsid w:val="007E6E92"/>
    <w:rsid w:val="007E7709"/>
    <w:rsid w:val="007F68F9"/>
    <w:rsid w:val="00810033"/>
    <w:rsid w:val="008136A1"/>
    <w:rsid w:val="00820B0D"/>
    <w:rsid w:val="0082177A"/>
    <w:rsid w:val="0082631E"/>
    <w:rsid w:val="00826D28"/>
    <w:rsid w:val="00830246"/>
    <w:rsid w:val="008360A3"/>
    <w:rsid w:val="00843BBF"/>
    <w:rsid w:val="00847952"/>
    <w:rsid w:val="008520C9"/>
    <w:rsid w:val="0085366F"/>
    <w:rsid w:val="00853A18"/>
    <w:rsid w:val="008549F1"/>
    <w:rsid w:val="00854BDE"/>
    <w:rsid w:val="00861981"/>
    <w:rsid w:val="0086271D"/>
    <w:rsid w:val="00863D23"/>
    <w:rsid w:val="00864217"/>
    <w:rsid w:val="008702CF"/>
    <w:rsid w:val="0088285F"/>
    <w:rsid w:val="00885833"/>
    <w:rsid w:val="008864E1"/>
    <w:rsid w:val="00896857"/>
    <w:rsid w:val="008B09C9"/>
    <w:rsid w:val="008B2117"/>
    <w:rsid w:val="008B5651"/>
    <w:rsid w:val="008B5BD2"/>
    <w:rsid w:val="008C0CEA"/>
    <w:rsid w:val="008C26AF"/>
    <w:rsid w:val="008C7416"/>
    <w:rsid w:val="008C7535"/>
    <w:rsid w:val="008D2C89"/>
    <w:rsid w:val="008D399A"/>
    <w:rsid w:val="008D4B0D"/>
    <w:rsid w:val="008D7098"/>
    <w:rsid w:val="008E2709"/>
    <w:rsid w:val="008E7A1D"/>
    <w:rsid w:val="008E7EDD"/>
    <w:rsid w:val="008F71CC"/>
    <w:rsid w:val="009058CA"/>
    <w:rsid w:val="0090669D"/>
    <w:rsid w:val="00913F02"/>
    <w:rsid w:val="00916730"/>
    <w:rsid w:val="00921EC0"/>
    <w:rsid w:val="00924F40"/>
    <w:rsid w:val="00925A36"/>
    <w:rsid w:val="00926571"/>
    <w:rsid w:val="00941C4E"/>
    <w:rsid w:val="00953D07"/>
    <w:rsid w:val="00954EE0"/>
    <w:rsid w:val="009578C0"/>
    <w:rsid w:val="00985A39"/>
    <w:rsid w:val="00995223"/>
    <w:rsid w:val="00995E0C"/>
    <w:rsid w:val="009A0E91"/>
    <w:rsid w:val="009A1C93"/>
    <w:rsid w:val="009A295C"/>
    <w:rsid w:val="009A3F35"/>
    <w:rsid w:val="009B392E"/>
    <w:rsid w:val="009D1390"/>
    <w:rsid w:val="009E53B5"/>
    <w:rsid w:val="009E7E5D"/>
    <w:rsid w:val="00A051F7"/>
    <w:rsid w:val="00A06055"/>
    <w:rsid w:val="00A1236E"/>
    <w:rsid w:val="00A213E7"/>
    <w:rsid w:val="00A240E5"/>
    <w:rsid w:val="00A24D0C"/>
    <w:rsid w:val="00A322A9"/>
    <w:rsid w:val="00A324FA"/>
    <w:rsid w:val="00A4050B"/>
    <w:rsid w:val="00A4051C"/>
    <w:rsid w:val="00A420A1"/>
    <w:rsid w:val="00A4509D"/>
    <w:rsid w:val="00A50AEF"/>
    <w:rsid w:val="00A604B0"/>
    <w:rsid w:val="00A62A9F"/>
    <w:rsid w:val="00A641E1"/>
    <w:rsid w:val="00A6551C"/>
    <w:rsid w:val="00A66B34"/>
    <w:rsid w:val="00A74BC2"/>
    <w:rsid w:val="00A777F3"/>
    <w:rsid w:val="00A929D5"/>
    <w:rsid w:val="00A95336"/>
    <w:rsid w:val="00A95E26"/>
    <w:rsid w:val="00AB343A"/>
    <w:rsid w:val="00AB4E2B"/>
    <w:rsid w:val="00AB7A0F"/>
    <w:rsid w:val="00AD0593"/>
    <w:rsid w:val="00AD4D16"/>
    <w:rsid w:val="00AE277D"/>
    <w:rsid w:val="00AE7B2C"/>
    <w:rsid w:val="00AE7FCA"/>
    <w:rsid w:val="00B07BE7"/>
    <w:rsid w:val="00B13701"/>
    <w:rsid w:val="00B1428E"/>
    <w:rsid w:val="00B17C51"/>
    <w:rsid w:val="00B33FF3"/>
    <w:rsid w:val="00B34EF3"/>
    <w:rsid w:val="00B35DAD"/>
    <w:rsid w:val="00B42BB5"/>
    <w:rsid w:val="00B45EA6"/>
    <w:rsid w:val="00B63319"/>
    <w:rsid w:val="00B6468D"/>
    <w:rsid w:val="00B67D30"/>
    <w:rsid w:val="00B7280E"/>
    <w:rsid w:val="00B73F3B"/>
    <w:rsid w:val="00B83E79"/>
    <w:rsid w:val="00B87224"/>
    <w:rsid w:val="00B934A3"/>
    <w:rsid w:val="00B93BBF"/>
    <w:rsid w:val="00BA207B"/>
    <w:rsid w:val="00BA3771"/>
    <w:rsid w:val="00BB01D6"/>
    <w:rsid w:val="00BC5DA2"/>
    <w:rsid w:val="00BC5F89"/>
    <w:rsid w:val="00BC7DD7"/>
    <w:rsid w:val="00BD030D"/>
    <w:rsid w:val="00BD57D5"/>
    <w:rsid w:val="00BE3DBD"/>
    <w:rsid w:val="00BE4849"/>
    <w:rsid w:val="00BF2E28"/>
    <w:rsid w:val="00BF5CEC"/>
    <w:rsid w:val="00BF6CF2"/>
    <w:rsid w:val="00C00398"/>
    <w:rsid w:val="00C015A9"/>
    <w:rsid w:val="00C1490C"/>
    <w:rsid w:val="00C17D7B"/>
    <w:rsid w:val="00C2752A"/>
    <w:rsid w:val="00C30541"/>
    <w:rsid w:val="00C3091E"/>
    <w:rsid w:val="00C31B09"/>
    <w:rsid w:val="00C31DF0"/>
    <w:rsid w:val="00C42288"/>
    <w:rsid w:val="00C423D5"/>
    <w:rsid w:val="00C46783"/>
    <w:rsid w:val="00C4694B"/>
    <w:rsid w:val="00C4696A"/>
    <w:rsid w:val="00C50AA8"/>
    <w:rsid w:val="00C579A5"/>
    <w:rsid w:val="00C65614"/>
    <w:rsid w:val="00C70D91"/>
    <w:rsid w:val="00C7209D"/>
    <w:rsid w:val="00C80686"/>
    <w:rsid w:val="00C85C6C"/>
    <w:rsid w:val="00C873D1"/>
    <w:rsid w:val="00C93653"/>
    <w:rsid w:val="00C979CF"/>
    <w:rsid w:val="00CD1693"/>
    <w:rsid w:val="00CD25AD"/>
    <w:rsid w:val="00CD2D8F"/>
    <w:rsid w:val="00CE1C74"/>
    <w:rsid w:val="00CE5C7A"/>
    <w:rsid w:val="00CF0D9B"/>
    <w:rsid w:val="00CF3D6B"/>
    <w:rsid w:val="00CF7A2E"/>
    <w:rsid w:val="00D01850"/>
    <w:rsid w:val="00D04FB8"/>
    <w:rsid w:val="00D05C78"/>
    <w:rsid w:val="00D0782E"/>
    <w:rsid w:val="00D22C8D"/>
    <w:rsid w:val="00D27188"/>
    <w:rsid w:val="00D34BD2"/>
    <w:rsid w:val="00D3563C"/>
    <w:rsid w:val="00D359B4"/>
    <w:rsid w:val="00D36377"/>
    <w:rsid w:val="00D42A8D"/>
    <w:rsid w:val="00D47EFA"/>
    <w:rsid w:val="00D50A84"/>
    <w:rsid w:val="00D52372"/>
    <w:rsid w:val="00D532D8"/>
    <w:rsid w:val="00D64F91"/>
    <w:rsid w:val="00D70D6A"/>
    <w:rsid w:val="00D77BC5"/>
    <w:rsid w:val="00D814C6"/>
    <w:rsid w:val="00D90A07"/>
    <w:rsid w:val="00D91AE6"/>
    <w:rsid w:val="00D93043"/>
    <w:rsid w:val="00D966DB"/>
    <w:rsid w:val="00DA7920"/>
    <w:rsid w:val="00DA7DC2"/>
    <w:rsid w:val="00DB3841"/>
    <w:rsid w:val="00DB474F"/>
    <w:rsid w:val="00DB56B3"/>
    <w:rsid w:val="00DC1A0B"/>
    <w:rsid w:val="00DC5C05"/>
    <w:rsid w:val="00DC63CC"/>
    <w:rsid w:val="00DD389A"/>
    <w:rsid w:val="00DD7F22"/>
    <w:rsid w:val="00DE2F57"/>
    <w:rsid w:val="00DE3D96"/>
    <w:rsid w:val="00DE4E3C"/>
    <w:rsid w:val="00DF0A74"/>
    <w:rsid w:val="00DF419B"/>
    <w:rsid w:val="00DF60A7"/>
    <w:rsid w:val="00E00730"/>
    <w:rsid w:val="00E14B23"/>
    <w:rsid w:val="00E15172"/>
    <w:rsid w:val="00E24A9F"/>
    <w:rsid w:val="00E24D76"/>
    <w:rsid w:val="00E361D3"/>
    <w:rsid w:val="00E4043F"/>
    <w:rsid w:val="00E44713"/>
    <w:rsid w:val="00E53C20"/>
    <w:rsid w:val="00E636C7"/>
    <w:rsid w:val="00E671BB"/>
    <w:rsid w:val="00E70566"/>
    <w:rsid w:val="00E74810"/>
    <w:rsid w:val="00E75476"/>
    <w:rsid w:val="00E80EBC"/>
    <w:rsid w:val="00E839CA"/>
    <w:rsid w:val="00E83FC3"/>
    <w:rsid w:val="00E8685E"/>
    <w:rsid w:val="00E903CB"/>
    <w:rsid w:val="00E90636"/>
    <w:rsid w:val="00E932DC"/>
    <w:rsid w:val="00EB0E1A"/>
    <w:rsid w:val="00EB5889"/>
    <w:rsid w:val="00EC03B4"/>
    <w:rsid w:val="00EC6488"/>
    <w:rsid w:val="00ED354E"/>
    <w:rsid w:val="00ED367C"/>
    <w:rsid w:val="00EE2FB8"/>
    <w:rsid w:val="00EE5500"/>
    <w:rsid w:val="00EF20D0"/>
    <w:rsid w:val="00F04107"/>
    <w:rsid w:val="00F07FBD"/>
    <w:rsid w:val="00F140A5"/>
    <w:rsid w:val="00F14241"/>
    <w:rsid w:val="00F16209"/>
    <w:rsid w:val="00F27920"/>
    <w:rsid w:val="00F30DE4"/>
    <w:rsid w:val="00F378C2"/>
    <w:rsid w:val="00F41F37"/>
    <w:rsid w:val="00F432B1"/>
    <w:rsid w:val="00F51D1F"/>
    <w:rsid w:val="00F54269"/>
    <w:rsid w:val="00F57BB9"/>
    <w:rsid w:val="00F6171B"/>
    <w:rsid w:val="00F70D2F"/>
    <w:rsid w:val="00F76BF6"/>
    <w:rsid w:val="00F77338"/>
    <w:rsid w:val="00F80488"/>
    <w:rsid w:val="00F83297"/>
    <w:rsid w:val="00FA2812"/>
    <w:rsid w:val="00FA454E"/>
    <w:rsid w:val="00FA470D"/>
    <w:rsid w:val="00FA4C66"/>
    <w:rsid w:val="00FA52BF"/>
    <w:rsid w:val="00FA7F9E"/>
    <w:rsid w:val="00FB4AB8"/>
    <w:rsid w:val="00FC1234"/>
    <w:rsid w:val="00FC5B5A"/>
    <w:rsid w:val="00FC6F18"/>
    <w:rsid w:val="00FD0E5A"/>
    <w:rsid w:val="00FD770E"/>
    <w:rsid w:val="00FF56C2"/>
    <w:rsid w:val="00FF6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5AD87"/>
  <w15:docId w15:val="{2F16ED2A-7F31-42D9-94B0-C14EA75A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6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36C7"/>
    <w:rPr>
      <w:sz w:val="18"/>
      <w:szCs w:val="18"/>
    </w:rPr>
  </w:style>
  <w:style w:type="paragraph" w:styleId="a5">
    <w:name w:val="footer"/>
    <w:basedOn w:val="a"/>
    <w:link w:val="a6"/>
    <w:uiPriority w:val="99"/>
    <w:unhideWhenUsed/>
    <w:rsid w:val="00E636C7"/>
    <w:pPr>
      <w:tabs>
        <w:tab w:val="center" w:pos="4153"/>
        <w:tab w:val="right" w:pos="8306"/>
      </w:tabs>
      <w:snapToGrid w:val="0"/>
      <w:jc w:val="left"/>
    </w:pPr>
    <w:rPr>
      <w:sz w:val="18"/>
      <w:szCs w:val="18"/>
    </w:rPr>
  </w:style>
  <w:style w:type="character" w:customStyle="1" w:styleId="a6">
    <w:name w:val="页脚 字符"/>
    <w:basedOn w:val="a0"/>
    <w:link w:val="a5"/>
    <w:uiPriority w:val="99"/>
    <w:rsid w:val="00E636C7"/>
    <w:rPr>
      <w:sz w:val="18"/>
      <w:szCs w:val="18"/>
    </w:rPr>
  </w:style>
  <w:style w:type="paragraph" w:styleId="a7">
    <w:name w:val="List Paragraph"/>
    <w:basedOn w:val="a"/>
    <w:uiPriority w:val="34"/>
    <w:qFormat/>
    <w:rsid w:val="0011041E"/>
    <w:pPr>
      <w:ind w:firstLineChars="200" w:firstLine="420"/>
    </w:pPr>
  </w:style>
  <w:style w:type="paragraph" w:styleId="a8">
    <w:name w:val="Normal (Web)"/>
    <w:basedOn w:val="a"/>
    <w:uiPriority w:val="99"/>
    <w:unhideWhenUsed/>
    <w:rsid w:val="00BC5F8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191266"/>
    <w:rPr>
      <w:sz w:val="21"/>
      <w:szCs w:val="21"/>
    </w:rPr>
  </w:style>
  <w:style w:type="paragraph" w:styleId="aa">
    <w:name w:val="annotation text"/>
    <w:basedOn w:val="a"/>
    <w:link w:val="ab"/>
    <w:uiPriority w:val="99"/>
    <w:semiHidden/>
    <w:unhideWhenUsed/>
    <w:rsid w:val="00191266"/>
    <w:pPr>
      <w:jc w:val="left"/>
    </w:pPr>
  </w:style>
  <w:style w:type="character" w:customStyle="1" w:styleId="ab">
    <w:name w:val="批注文字 字符"/>
    <w:basedOn w:val="a0"/>
    <w:link w:val="aa"/>
    <w:uiPriority w:val="99"/>
    <w:semiHidden/>
    <w:rsid w:val="00191266"/>
  </w:style>
  <w:style w:type="paragraph" w:styleId="ac">
    <w:name w:val="annotation subject"/>
    <w:basedOn w:val="aa"/>
    <w:next w:val="aa"/>
    <w:link w:val="ad"/>
    <w:uiPriority w:val="99"/>
    <w:semiHidden/>
    <w:unhideWhenUsed/>
    <w:rsid w:val="00191266"/>
    <w:rPr>
      <w:b/>
      <w:bCs/>
    </w:rPr>
  </w:style>
  <w:style w:type="character" w:customStyle="1" w:styleId="ad">
    <w:name w:val="批注主题 字符"/>
    <w:basedOn w:val="ab"/>
    <w:link w:val="ac"/>
    <w:uiPriority w:val="99"/>
    <w:semiHidden/>
    <w:rsid w:val="00191266"/>
    <w:rPr>
      <w:b/>
      <w:bCs/>
    </w:rPr>
  </w:style>
  <w:style w:type="paragraph" w:styleId="ae">
    <w:name w:val="Balloon Text"/>
    <w:basedOn w:val="a"/>
    <w:link w:val="af"/>
    <w:uiPriority w:val="99"/>
    <w:semiHidden/>
    <w:unhideWhenUsed/>
    <w:rsid w:val="00191266"/>
    <w:rPr>
      <w:sz w:val="18"/>
      <w:szCs w:val="18"/>
    </w:rPr>
  </w:style>
  <w:style w:type="character" w:customStyle="1" w:styleId="af">
    <w:name w:val="批注框文本 字符"/>
    <w:basedOn w:val="a0"/>
    <w:link w:val="ae"/>
    <w:uiPriority w:val="99"/>
    <w:semiHidden/>
    <w:rsid w:val="001912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B2EA-CA3A-478B-BF03-7092A2E0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胡克文</dc:creator>
  <cp:lastModifiedBy>张 雨青</cp:lastModifiedBy>
  <cp:revision>99</cp:revision>
  <cp:lastPrinted>2018-09-11T09:29:00Z</cp:lastPrinted>
  <dcterms:created xsi:type="dcterms:W3CDTF">2018-06-15T07:40:00Z</dcterms:created>
  <dcterms:modified xsi:type="dcterms:W3CDTF">2019-09-27T01:11:00Z</dcterms:modified>
</cp:coreProperties>
</file>