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E9C" w:rsidRPr="009A40C6" w:rsidRDefault="009A40C6" w:rsidP="004F07A6">
      <w:pPr>
        <w:widowControl/>
        <w:snapToGrid w:val="0"/>
        <w:spacing w:before="100" w:beforeAutospacing="1" w:after="100" w:afterAutospacing="1" w:line="540" w:lineRule="atLeast"/>
        <w:jc w:val="center"/>
        <w:rPr>
          <w:rFonts w:ascii="Adobe 宋体 Std L" w:eastAsia="Adobe 宋体 Std L" w:hAnsi="Adobe 宋体 Std L" w:cs="宋体"/>
          <w:b/>
          <w:bCs/>
          <w:color w:val="FF0000"/>
          <w:kern w:val="0"/>
          <w:sz w:val="32"/>
          <w:szCs w:val="32"/>
        </w:rPr>
      </w:pPr>
      <w:r w:rsidRPr="009A40C6">
        <w:rPr>
          <w:rFonts w:ascii="Adobe 宋体 Std L" w:eastAsia="Adobe 宋体 Std L" w:hAnsi="Adobe 宋体 Std L" w:cs="宋体"/>
          <w:b/>
          <w:bCs/>
          <w:color w:val="FF0000"/>
          <w:kern w:val="0"/>
          <w:sz w:val="32"/>
          <w:szCs w:val="32"/>
        </w:rPr>
        <w:t>说明</w:t>
      </w:r>
      <w:r w:rsidRPr="009A40C6">
        <w:rPr>
          <w:rFonts w:ascii="Adobe 宋体 Std L" w:eastAsia="Adobe 宋体 Std L" w:hAnsi="Adobe 宋体 Std L" w:cs="宋体" w:hint="eastAsia"/>
          <w:b/>
          <w:bCs/>
          <w:color w:val="FF0000"/>
          <w:kern w:val="0"/>
          <w:sz w:val="32"/>
          <w:szCs w:val="32"/>
        </w:rPr>
        <w:t>：</w:t>
      </w:r>
      <w:r w:rsidR="001765DC">
        <w:rPr>
          <w:rFonts w:ascii="Adobe 宋体 Std L" w:eastAsia="Adobe 宋体 Std L" w:hAnsi="Adobe 宋体 Std L" w:cs="宋体" w:hint="eastAsia"/>
          <w:b/>
          <w:bCs/>
          <w:color w:val="FF0000"/>
          <w:kern w:val="0"/>
          <w:sz w:val="32"/>
          <w:szCs w:val="32"/>
        </w:rPr>
        <w:t>蓝色字体为举例，请参考蓝色字体的举例填写院系的内容；</w:t>
      </w:r>
      <w:r w:rsidR="001765DC" w:rsidRPr="009A40C6">
        <w:rPr>
          <w:rFonts w:ascii="Adobe 宋体 Std L" w:eastAsia="Adobe 宋体 Std L" w:hAnsi="Adobe 宋体 Std L" w:cs="宋体"/>
          <w:b/>
          <w:bCs/>
          <w:color w:val="FF0000"/>
          <w:kern w:val="0"/>
          <w:sz w:val="32"/>
          <w:szCs w:val="32"/>
        </w:rPr>
        <w:t>标黄的</w:t>
      </w:r>
      <w:r w:rsidR="001765DC" w:rsidRPr="009A40C6">
        <w:rPr>
          <w:rFonts w:ascii="Adobe 宋体 Std L" w:eastAsia="Adobe 宋体 Std L" w:hAnsi="Adobe 宋体 Std L" w:cs="宋体" w:hint="eastAsia"/>
          <w:b/>
          <w:bCs/>
          <w:color w:val="FF0000"/>
          <w:kern w:val="0"/>
          <w:sz w:val="32"/>
          <w:szCs w:val="32"/>
        </w:rPr>
        <w:t>（）的内容均为备注说明，提交培养方案时</w:t>
      </w:r>
      <w:r w:rsidR="001765DC">
        <w:rPr>
          <w:rFonts w:ascii="Adobe 宋体 Std L" w:eastAsia="Adobe 宋体 Std L" w:hAnsi="Adobe 宋体 Std L" w:cs="宋体" w:hint="eastAsia"/>
          <w:b/>
          <w:bCs/>
          <w:color w:val="FF0000"/>
          <w:kern w:val="0"/>
          <w:sz w:val="32"/>
          <w:szCs w:val="32"/>
        </w:rPr>
        <w:t>，</w:t>
      </w:r>
      <w:r>
        <w:rPr>
          <w:rFonts w:ascii="Adobe 宋体 Std L" w:eastAsia="Adobe 宋体 Std L" w:hAnsi="Adobe 宋体 Std L" w:cs="宋体" w:hint="eastAsia"/>
          <w:b/>
          <w:bCs/>
          <w:color w:val="FF0000"/>
          <w:kern w:val="0"/>
          <w:sz w:val="32"/>
          <w:szCs w:val="32"/>
        </w:rPr>
        <w:t>请将该句说明</w:t>
      </w:r>
      <w:r w:rsidRPr="009A40C6">
        <w:rPr>
          <w:rFonts w:ascii="Adobe 宋体 Std L" w:eastAsia="Adobe 宋体 Std L" w:hAnsi="Adobe 宋体 Std L" w:cs="宋体" w:hint="eastAsia"/>
          <w:b/>
          <w:bCs/>
          <w:color w:val="FF0000"/>
          <w:kern w:val="0"/>
          <w:sz w:val="32"/>
          <w:szCs w:val="32"/>
        </w:rPr>
        <w:t>及</w:t>
      </w:r>
      <w:r w:rsidR="001765DC">
        <w:rPr>
          <w:rFonts w:ascii="Adobe 宋体 Std L" w:eastAsia="Adobe 宋体 Std L" w:hAnsi="Adobe 宋体 Std L" w:cs="宋体" w:hint="eastAsia"/>
          <w:b/>
          <w:bCs/>
          <w:color w:val="FF0000"/>
          <w:kern w:val="0"/>
          <w:sz w:val="32"/>
          <w:szCs w:val="32"/>
        </w:rPr>
        <w:t>标黄的</w:t>
      </w:r>
      <w:r w:rsidRPr="009A40C6">
        <w:rPr>
          <w:rFonts w:ascii="Adobe 宋体 Std L" w:eastAsia="Adobe 宋体 Std L" w:hAnsi="Adobe 宋体 Std L" w:cs="宋体" w:hint="eastAsia"/>
          <w:b/>
          <w:bCs/>
          <w:color w:val="FF0000"/>
          <w:kern w:val="0"/>
          <w:sz w:val="32"/>
          <w:szCs w:val="32"/>
        </w:rPr>
        <w:t>备注说明删除。谢谢！</w:t>
      </w:r>
    </w:p>
    <w:p w:rsidR="004F07A6" w:rsidRPr="00A70A00" w:rsidRDefault="009A40C6" w:rsidP="004F07A6">
      <w:pPr>
        <w:widowControl/>
        <w:snapToGrid w:val="0"/>
        <w:spacing w:before="100" w:beforeAutospacing="1" w:after="100" w:afterAutospacing="1" w:line="540" w:lineRule="atLeast"/>
        <w:jc w:val="center"/>
        <w:rPr>
          <w:rFonts w:ascii="Adobe 宋体 Std L" w:eastAsia="Adobe 宋体 Std L" w:hAnsi="Adobe 宋体 Std L" w:cs="宋体"/>
          <w:kern w:val="0"/>
          <w:sz w:val="24"/>
        </w:rPr>
      </w:pPr>
      <w:r>
        <w:rPr>
          <w:rFonts w:ascii="Adobe 宋体 Std L" w:eastAsia="Adobe 宋体 Std L" w:hAnsi="Adobe 宋体 Std L" w:cs="宋体" w:hint="eastAsia"/>
          <w:b/>
          <w:bCs/>
          <w:color w:val="000000"/>
          <w:kern w:val="0"/>
          <w:sz w:val="32"/>
          <w:szCs w:val="32"/>
          <w:highlight w:val="yellow"/>
        </w:rPr>
        <w:t>北京师范大学2</w:t>
      </w:r>
      <w:r>
        <w:rPr>
          <w:rFonts w:ascii="Adobe 宋体 Std L" w:eastAsia="Adobe 宋体 Std L" w:hAnsi="Adobe 宋体 Std L" w:cs="宋体"/>
          <w:b/>
          <w:bCs/>
          <w:color w:val="000000"/>
          <w:kern w:val="0"/>
          <w:sz w:val="32"/>
          <w:szCs w:val="32"/>
          <w:highlight w:val="yellow"/>
        </w:rPr>
        <w:t>018级</w:t>
      </w:r>
      <w:r>
        <w:rPr>
          <w:rFonts w:ascii="Adobe 宋体 Std L" w:eastAsia="Adobe 宋体 Std L" w:hAnsi="Adobe 宋体 Std L" w:cs="宋体" w:hint="eastAsia"/>
          <w:b/>
          <w:bCs/>
          <w:color w:val="000000"/>
          <w:kern w:val="0"/>
          <w:sz w:val="32"/>
          <w:szCs w:val="32"/>
          <w:highlight w:val="yellow"/>
        </w:rPr>
        <w:t>国际学位项目硕士培养方案</w:t>
      </w:r>
      <w:r w:rsidR="004F07A6" w:rsidRPr="00BA0E9C">
        <w:rPr>
          <w:rFonts w:ascii="Adobe 宋体 Std L" w:eastAsia="Adobe 宋体 Std L" w:hAnsi="Adobe 宋体 Std L" w:cs="宋体" w:hint="eastAsia"/>
          <w:b/>
          <w:bCs/>
          <w:color w:val="000000"/>
          <w:kern w:val="0"/>
          <w:sz w:val="32"/>
          <w:szCs w:val="32"/>
          <w:highlight w:val="yellow"/>
        </w:rPr>
        <w:t>（模版）</w:t>
      </w:r>
    </w:p>
    <w:p w:rsidR="004F07A6" w:rsidRPr="00A70A00" w:rsidRDefault="004F07A6" w:rsidP="004F07A6">
      <w:pPr>
        <w:widowControl/>
        <w:snapToGrid w:val="0"/>
        <w:spacing w:before="100" w:beforeAutospacing="1" w:after="100" w:afterAutospacing="1" w:line="540" w:lineRule="atLeast"/>
        <w:rPr>
          <w:rFonts w:ascii="宋体" w:hAnsi="宋体" w:cs="宋体"/>
          <w:kern w:val="0"/>
          <w:sz w:val="24"/>
        </w:rPr>
      </w:pPr>
      <w:r w:rsidRPr="00A70A00">
        <w:rPr>
          <w:rFonts w:ascii="宋体" w:hAnsi="宋体" w:cs="宋体" w:hint="eastAsia"/>
          <w:b/>
          <w:bCs/>
          <w:color w:val="000000"/>
          <w:kern w:val="0"/>
          <w:sz w:val="28"/>
          <w:szCs w:val="28"/>
        </w:rPr>
        <w:t>一级学科：</w:t>
      </w:r>
      <w:r w:rsidRPr="00A70A00">
        <w:rPr>
          <w:rFonts w:ascii="宋体" w:hAnsi="宋体" w:cs="宋体" w:hint="eastAsia"/>
          <w:b/>
          <w:bCs/>
          <w:color w:val="000000"/>
          <w:kern w:val="0"/>
          <w:sz w:val="28"/>
          <w:szCs w:val="28"/>
          <w:u w:val="single"/>
        </w:rPr>
        <w:t xml:space="preserve">            </w:t>
      </w:r>
      <w:r w:rsidRPr="00A70A00">
        <w:rPr>
          <w:rFonts w:ascii="宋体" w:hAnsi="宋体" w:cs="宋体" w:hint="eastAsia"/>
          <w:b/>
          <w:bCs/>
          <w:color w:val="000000"/>
          <w:kern w:val="0"/>
          <w:sz w:val="28"/>
          <w:szCs w:val="28"/>
        </w:rPr>
        <w:t> （代码：</w:t>
      </w:r>
      <w:r w:rsidRPr="00A70A00">
        <w:rPr>
          <w:rFonts w:ascii="宋体" w:hAnsi="宋体" w:cs="宋体" w:hint="eastAsia"/>
          <w:b/>
          <w:bCs/>
          <w:color w:val="000000"/>
          <w:kern w:val="0"/>
          <w:sz w:val="28"/>
          <w:szCs w:val="28"/>
          <w:u w:val="single"/>
        </w:rPr>
        <w:t xml:space="preserve">         </w:t>
      </w:r>
      <w:r w:rsidRPr="00A70A00">
        <w:rPr>
          <w:rFonts w:ascii="宋体" w:hAnsi="宋体" w:cs="宋体" w:hint="eastAsia"/>
          <w:b/>
          <w:bCs/>
          <w:color w:val="000000"/>
          <w:kern w:val="0"/>
          <w:sz w:val="28"/>
          <w:szCs w:val="28"/>
        </w:rPr>
        <w:t>）</w:t>
      </w:r>
    </w:p>
    <w:p w:rsidR="004F07A6" w:rsidRPr="00A70A00" w:rsidRDefault="009A40C6" w:rsidP="009A40C6">
      <w:pPr>
        <w:widowControl/>
        <w:snapToGrid w:val="0"/>
        <w:spacing w:before="100" w:beforeAutospacing="1" w:after="100" w:afterAutospacing="1" w:line="540" w:lineRule="atLeast"/>
        <w:jc w:val="center"/>
        <w:rPr>
          <w:rFonts w:ascii="宋体" w:hAnsi="宋体" w:cs="宋体"/>
          <w:kern w:val="0"/>
          <w:sz w:val="24"/>
        </w:rPr>
      </w:pPr>
      <w:r w:rsidRPr="009A40C6">
        <w:rPr>
          <w:rFonts w:ascii="宋体" w:hAnsi="宋体" w:cs="宋体" w:hint="eastAsia"/>
          <w:color w:val="000000"/>
          <w:kern w:val="0"/>
          <w:sz w:val="24"/>
          <w:highlight w:val="yellow"/>
        </w:rPr>
        <w:t>（按照本项目所在学科的招生、学位授予信息填写）</w:t>
      </w:r>
    </w:p>
    <w:p w:rsidR="004F07A6" w:rsidRPr="00A70A00" w:rsidRDefault="004F07A6" w:rsidP="004F07A6">
      <w:pPr>
        <w:widowControl/>
        <w:snapToGrid w:val="0"/>
        <w:spacing w:before="100" w:beforeAutospacing="1" w:after="100" w:afterAutospacing="1" w:line="540" w:lineRule="atLeast"/>
        <w:ind w:firstLine="413"/>
        <w:jc w:val="left"/>
        <w:rPr>
          <w:rFonts w:ascii="宋体" w:hAnsi="宋体" w:cs="宋体"/>
          <w:kern w:val="0"/>
          <w:sz w:val="24"/>
        </w:rPr>
      </w:pPr>
      <w:r w:rsidRPr="00A70A00">
        <w:rPr>
          <w:rFonts w:ascii="宋体" w:hAnsi="宋体" w:cs="宋体" w:hint="eastAsia"/>
          <w:b/>
          <w:bCs/>
          <w:color w:val="000000"/>
          <w:kern w:val="0"/>
          <w:sz w:val="24"/>
        </w:rPr>
        <w:t>一、培养目标</w:t>
      </w:r>
      <w:r w:rsidRPr="009A40C6">
        <w:rPr>
          <w:rFonts w:ascii="宋体" w:hAnsi="宋体" w:cs="宋体" w:hint="eastAsia"/>
          <w:color w:val="000000"/>
          <w:kern w:val="0"/>
          <w:sz w:val="24"/>
          <w:highlight w:val="yellow"/>
        </w:rPr>
        <w:t>（按照《学位授予和人才培养一级学科简介》中对硕士学位和博士学位培养目标的要求，结合自身</w:t>
      </w:r>
      <w:r w:rsidR="009A40C6" w:rsidRPr="009A40C6">
        <w:rPr>
          <w:rFonts w:ascii="宋体" w:hAnsi="宋体" w:cs="宋体" w:hint="eastAsia"/>
          <w:color w:val="000000"/>
          <w:kern w:val="0"/>
          <w:sz w:val="24"/>
          <w:highlight w:val="yellow"/>
        </w:rPr>
        <w:t>国际学生</w:t>
      </w:r>
      <w:r w:rsidRPr="009A40C6">
        <w:rPr>
          <w:rFonts w:ascii="宋体" w:hAnsi="宋体" w:cs="宋体" w:hint="eastAsia"/>
          <w:color w:val="000000"/>
          <w:kern w:val="0"/>
          <w:sz w:val="24"/>
          <w:highlight w:val="yellow"/>
        </w:rPr>
        <w:t>情况制定</w:t>
      </w:r>
      <w:r w:rsidR="009A40C6" w:rsidRPr="009A40C6">
        <w:rPr>
          <w:rFonts w:ascii="宋体" w:hAnsi="宋体" w:cs="宋体" w:hint="eastAsia"/>
          <w:color w:val="000000"/>
          <w:kern w:val="0"/>
          <w:sz w:val="24"/>
          <w:highlight w:val="yellow"/>
        </w:rPr>
        <w:t>，</w:t>
      </w:r>
      <w:proofErr w:type="gramStart"/>
      <w:r w:rsidR="009A40C6" w:rsidRPr="009A40C6">
        <w:rPr>
          <w:rFonts w:ascii="宋体" w:hAnsi="宋体" w:cs="宋体" w:hint="eastAsia"/>
          <w:color w:val="000000"/>
          <w:kern w:val="0"/>
          <w:sz w:val="24"/>
          <w:highlight w:val="yellow"/>
        </w:rPr>
        <w:t>如此项目</w:t>
      </w:r>
      <w:proofErr w:type="gramEnd"/>
      <w:r w:rsidR="009A40C6" w:rsidRPr="009A40C6">
        <w:rPr>
          <w:rFonts w:ascii="宋体" w:hAnsi="宋体" w:cs="宋体" w:hint="eastAsia"/>
          <w:color w:val="000000"/>
          <w:kern w:val="0"/>
          <w:sz w:val="24"/>
          <w:highlight w:val="yellow"/>
        </w:rPr>
        <w:t>同时招收硕博则均需填写，若只招收一方则分别填写</w:t>
      </w:r>
      <w:r w:rsidRPr="009A40C6">
        <w:rPr>
          <w:rFonts w:ascii="宋体" w:hAnsi="宋体" w:cs="宋体" w:hint="eastAsia"/>
          <w:color w:val="000000"/>
          <w:kern w:val="0"/>
          <w:sz w:val="24"/>
          <w:highlight w:val="yellow"/>
        </w:rPr>
        <w:t>）</w:t>
      </w:r>
    </w:p>
    <w:p w:rsidR="004F07A6" w:rsidRPr="00A70A00" w:rsidRDefault="004F07A6" w:rsidP="004F07A6">
      <w:pPr>
        <w:widowControl/>
        <w:snapToGrid w:val="0"/>
        <w:spacing w:before="100" w:beforeAutospacing="1" w:after="100" w:afterAutospacing="1" w:line="540" w:lineRule="atLeast"/>
        <w:ind w:firstLine="412"/>
        <w:jc w:val="left"/>
        <w:rPr>
          <w:rFonts w:ascii="宋体" w:hAnsi="宋体" w:cs="宋体"/>
          <w:kern w:val="0"/>
          <w:sz w:val="24"/>
        </w:rPr>
      </w:pPr>
      <w:r w:rsidRPr="00A70A00">
        <w:rPr>
          <w:rFonts w:ascii="宋体" w:hAnsi="宋体" w:cs="宋体" w:hint="eastAsia"/>
          <w:color w:val="000000"/>
          <w:kern w:val="0"/>
          <w:sz w:val="24"/>
        </w:rPr>
        <w:t>1.硕士生</w:t>
      </w:r>
    </w:p>
    <w:p w:rsidR="004F07A6" w:rsidRPr="00A70A00" w:rsidRDefault="004F07A6" w:rsidP="004F07A6">
      <w:pPr>
        <w:widowControl/>
        <w:snapToGrid w:val="0"/>
        <w:spacing w:before="100" w:beforeAutospacing="1" w:after="100" w:afterAutospacing="1" w:line="540" w:lineRule="atLeast"/>
        <w:ind w:firstLine="412"/>
        <w:jc w:val="left"/>
        <w:rPr>
          <w:rFonts w:ascii="宋体" w:hAnsi="宋体" w:cs="宋体"/>
          <w:kern w:val="0"/>
          <w:sz w:val="24"/>
        </w:rPr>
      </w:pPr>
      <w:r w:rsidRPr="00A70A00">
        <w:rPr>
          <w:rFonts w:ascii="宋体" w:hAnsi="宋体" w:cs="宋体" w:hint="eastAsia"/>
          <w:color w:val="000000"/>
          <w:kern w:val="0"/>
          <w:sz w:val="24"/>
        </w:rPr>
        <w:t>2.博士生</w:t>
      </w:r>
    </w:p>
    <w:p w:rsidR="004F07A6" w:rsidRPr="00A70A00" w:rsidRDefault="004F07A6" w:rsidP="004F07A6">
      <w:pPr>
        <w:widowControl/>
        <w:snapToGrid w:val="0"/>
        <w:spacing w:before="100" w:beforeAutospacing="1" w:after="100" w:afterAutospacing="1" w:line="760" w:lineRule="atLeast"/>
        <w:ind w:firstLine="422"/>
        <w:jc w:val="left"/>
        <w:rPr>
          <w:rFonts w:ascii="宋体" w:hAnsi="宋体" w:cs="宋体"/>
          <w:kern w:val="0"/>
          <w:sz w:val="24"/>
        </w:rPr>
      </w:pPr>
      <w:r w:rsidRPr="00A70A00">
        <w:rPr>
          <w:rFonts w:ascii="宋体" w:hAnsi="宋体" w:cs="宋体" w:hint="eastAsia"/>
          <w:b/>
          <w:bCs/>
          <w:color w:val="000000"/>
          <w:kern w:val="0"/>
          <w:sz w:val="24"/>
        </w:rPr>
        <w:t>二、学科方向与主要研究内容</w:t>
      </w:r>
      <w:r w:rsidR="00BA0E9C" w:rsidRPr="009A40C6">
        <w:rPr>
          <w:rFonts w:ascii="宋体" w:hAnsi="宋体" w:cs="宋体" w:hint="eastAsia"/>
          <w:b/>
          <w:bCs/>
          <w:color w:val="000000"/>
          <w:kern w:val="0"/>
          <w:sz w:val="24"/>
          <w:highlight w:val="yellow"/>
        </w:rPr>
        <w:t>（</w:t>
      </w:r>
      <w:r w:rsidR="009A40C6" w:rsidRPr="009A40C6">
        <w:rPr>
          <w:rFonts w:ascii="宋体" w:hAnsi="宋体" w:cs="宋体" w:hint="eastAsia"/>
          <w:b/>
          <w:bCs/>
          <w:color w:val="000000"/>
          <w:kern w:val="0"/>
          <w:sz w:val="24"/>
          <w:highlight w:val="yellow"/>
        </w:rPr>
        <w:t>第一行为说明，第二行为举例</w:t>
      </w:r>
      <w:r w:rsidR="00BA0E9C" w:rsidRPr="009A40C6">
        <w:rPr>
          <w:rFonts w:ascii="宋体" w:hAnsi="宋体" w:cs="宋体" w:hint="eastAsia"/>
          <w:b/>
          <w:bCs/>
          <w:color w:val="000000"/>
          <w:kern w:val="0"/>
          <w:sz w:val="24"/>
          <w:highlight w:val="yellow"/>
        </w:rPr>
        <w:t>）</w:t>
      </w:r>
    </w:p>
    <w:tbl>
      <w:tblPr>
        <w:tblW w:w="10290" w:type="dxa"/>
        <w:jc w:val="center"/>
        <w:tblCellMar>
          <w:left w:w="0" w:type="dxa"/>
          <w:right w:w="0" w:type="dxa"/>
        </w:tblCellMar>
        <w:tblLook w:val="0000" w:firstRow="0" w:lastRow="0" w:firstColumn="0" w:lastColumn="0" w:noHBand="0" w:noVBand="0"/>
      </w:tblPr>
      <w:tblGrid>
        <w:gridCol w:w="1020"/>
        <w:gridCol w:w="1914"/>
        <w:gridCol w:w="7356"/>
      </w:tblGrid>
      <w:tr w:rsidR="004F07A6" w:rsidRPr="00A70A00" w:rsidTr="0037531F">
        <w:trPr>
          <w:jc w:val="center"/>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F07A6" w:rsidRPr="00A70A00" w:rsidRDefault="004F07A6" w:rsidP="0037531F">
            <w:pPr>
              <w:widowControl/>
              <w:spacing w:before="100" w:beforeAutospacing="1" w:after="100" w:afterAutospacing="1" w:line="540" w:lineRule="atLeast"/>
              <w:jc w:val="center"/>
              <w:rPr>
                <w:rFonts w:ascii="宋体" w:hAnsi="宋体" w:cs="宋体"/>
                <w:kern w:val="0"/>
                <w:sz w:val="24"/>
              </w:rPr>
            </w:pPr>
            <w:r w:rsidRPr="00A70A00">
              <w:rPr>
                <w:rFonts w:ascii="宋体" w:hAnsi="宋体" w:cs="宋体" w:hint="eastAsia"/>
                <w:color w:val="000000"/>
                <w:kern w:val="0"/>
                <w:sz w:val="24"/>
              </w:rPr>
              <w:t>序号</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F07A6" w:rsidRPr="00A70A00" w:rsidRDefault="004F07A6" w:rsidP="0037531F">
            <w:pPr>
              <w:widowControl/>
              <w:spacing w:before="100" w:beforeAutospacing="1" w:after="100" w:afterAutospacing="1" w:line="540" w:lineRule="atLeast"/>
              <w:jc w:val="center"/>
              <w:rPr>
                <w:rFonts w:ascii="宋体" w:hAnsi="宋体" w:cs="宋体"/>
                <w:kern w:val="0"/>
                <w:sz w:val="24"/>
              </w:rPr>
            </w:pPr>
            <w:r w:rsidRPr="00A70A00">
              <w:rPr>
                <w:rFonts w:ascii="宋体" w:hAnsi="宋体" w:cs="宋体" w:hint="eastAsia"/>
                <w:color w:val="000000"/>
                <w:kern w:val="0"/>
                <w:sz w:val="24"/>
              </w:rPr>
              <w:t>学科方向</w:t>
            </w:r>
          </w:p>
        </w:tc>
        <w:tc>
          <w:tcPr>
            <w:tcW w:w="58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F07A6" w:rsidRPr="00A70A00" w:rsidRDefault="004F07A6" w:rsidP="0037531F">
            <w:pPr>
              <w:widowControl/>
              <w:spacing w:before="100" w:beforeAutospacing="1" w:after="100" w:afterAutospacing="1" w:line="540" w:lineRule="atLeast"/>
              <w:jc w:val="center"/>
              <w:rPr>
                <w:rFonts w:ascii="宋体" w:hAnsi="宋体" w:cs="宋体"/>
                <w:kern w:val="0"/>
                <w:sz w:val="24"/>
              </w:rPr>
            </w:pPr>
            <w:r w:rsidRPr="00A70A00">
              <w:rPr>
                <w:rFonts w:ascii="宋体" w:hAnsi="宋体" w:cs="宋体" w:hint="eastAsia"/>
                <w:color w:val="000000"/>
                <w:kern w:val="0"/>
                <w:sz w:val="24"/>
              </w:rPr>
              <w:t>主要研究内容</w:t>
            </w:r>
          </w:p>
        </w:tc>
      </w:tr>
      <w:tr w:rsidR="009A40C6" w:rsidRPr="009A40C6" w:rsidTr="0037531F">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07A6" w:rsidRPr="009A40C6" w:rsidRDefault="004F07A6" w:rsidP="0037531F">
            <w:pPr>
              <w:widowControl/>
              <w:spacing w:before="100" w:beforeAutospacing="1" w:after="100" w:afterAutospacing="1" w:line="540" w:lineRule="atLeast"/>
              <w:jc w:val="center"/>
              <w:rPr>
                <w:rFonts w:ascii="宋体" w:hAnsi="宋体" w:cs="宋体"/>
                <w:color w:val="00B0F0"/>
                <w:kern w:val="0"/>
                <w:sz w:val="24"/>
              </w:rPr>
            </w:pPr>
            <w:r w:rsidRPr="009A40C6">
              <w:rPr>
                <w:rFonts w:ascii="宋体" w:hAnsi="宋体" w:cs="宋体" w:hint="eastAsia"/>
                <w:color w:val="00B0F0"/>
                <w:kern w:val="0"/>
                <w:sz w:val="24"/>
              </w:rPr>
              <w:t>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F07A6" w:rsidRPr="009A40C6" w:rsidRDefault="004F07A6" w:rsidP="009A40C6">
            <w:pPr>
              <w:widowControl/>
              <w:spacing w:before="100" w:beforeAutospacing="1" w:after="100" w:afterAutospacing="1" w:line="540" w:lineRule="atLeast"/>
              <w:jc w:val="left"/>
              <w:rPr>
                <w:rFonts w:ascii="宋体" w:hAnsi="宋体" w:cs="宋体"/>
                <w:color w:val="00B0F0"/>
                <w:kern w:val="0"/>
                <w:sz w:val="24"/>
              </w:rPr>
            </w:pPr>
            <w:r w:rsidRPr="009A40C6">
              <w:rPr>
                <w:rFonts w:ascii="宋体" w:hAnsi="宋体" w:cs="宋体" w:hint="eastAsia"/>
                <w:color w:val="00B0F0"/>
                <w:kern w:val="0"/>
                <w:sz w:val="24"/>
              </w:rPr>
              <w:t> </w:t>
            </w:r>
            <w:r w:rsidR="009A40C6" w:rsidRPr="009A40C6">
              <w:rPr>
                <w:rFonts w:ascii="宋体" w:hAnsi="宋体" w:cs="宋体" w:hint="eastAsia"/>
                <w:color w:val="00B0F0"/>
                <w:kern w:val="0"/>
                <w:sz w:val="24"/>
              </w:rPr>
              <w:t>一级学科名称</w:t>
            </w:r>
          </w:p>
        </w:tc>
        <w:tc>
          <w:tcPr>
            <w:tcW w:w="5883" w:type="dxa"/>
            <w:tcBorders>
              <w:top w:val="nil"/>
              <w:left w:val="nil"/>
              <w:bottom w:val="single" w:sz="8" w:space="0" w:color="auto"/>
              <w:right w:val="single" w:sz="8" w:space="0" w:color="auto"/>
            </w:tcBorders>
            <w:tcMar>
              <w:top w:w="0" w:type="dxa"/>
              <w:left w:w="108" w:type="dxa"/>
              <w:bottom w:w="0" w:type="dxa"/>
              <w:right w:w="108" w:type="dxa"/>
            </w:tcMar>
          </w:tcPr>
          <w:p w:rsidR="009A40C6" w:rsidRPr="009A40C6" w:rsidRDefault="004F07A6" w:rsidP="0037531F">
            <w:pPr>
              <w:widowControl/>
              <w:spacing w:before="100" w:beforeAutospacing="1" w:after="100" w:afterAutospacing="1" w:line="540" w:lineRule="atLeast"/>
              <w:jc w:val="left"/>
              <w:rPr>
                <w:rFonts w:ascii="宋体" w:hAnsi="宋体" w:cs="宋体"/>
                <w:color w:val="00B0F0"/>
                <w:kern w:val="0"/>
                <w:sz w:val="24"/>
              </w:rPr>
            </w:pPr>
            <w:r w:rsidRPr="009A40C6">
              <w:rPr>
                <w:rFonts w:ascii="宋体" w:hAnsi="宋体" w:cs="宋体" w:hint="eastAsia"/>
                <w:color w:val="00B0F0"/>
                <w:kern w:val="0"/>
                <w:sz w:val="24"/>
              </w:rPr>
              <w:t> </w:t>
            </w:r>
            <w:r w:rsidR="009A40C6" w:rsidRPr="009A40C6">
              <w:rPr>
                <w:rFonts w:ascii="宋体" w:hAnsi="宋体" w:cs="宋体" w:hint="eastAsia"/>
                <w:color w:val="00B0F0"/>
                <w:kern w:val="0"/>
                <w:sz w:val="24"/>
              </w:rPr>
              <w:t>具体的项目名称及研究内容</w:t>
            </w:r>
          </w:p>
        </w:tc>
      </w:tr>
      <w:tr w:rsidR="009A40C6" w:rsidRPr="009A40C6" w:rsidTr="0037531F">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F07A6" w:rsidRPr="009A40C6" w:rsidRDefault="004F07A6" w:rsidP="0037531F">
            <w:pPr>
              <w:widowControl/>
              <w:spacing w:before="100" w:beforeAutospacing="1" w:after="100" w:afterAutospacing="1" w:line="540" w:lineRule="atLeast"/>
              <w:jc w:val="center"/>
              <w:rPr>
                <w:rFonts w:ascii="宋体" w:hAnsi="宋体" w:cs="宋体"/>
                <w:color w:val="00B0F0"/>
                <w:kern w:val="0"/>
                <w:sz w:val="24"/>
              </w:rPr>
            </w:pPr>
            <w:r w:rsidRPr="009A40C6">
              <w:rPr>
                <w:rFonts w:ascii="宋体" w:hAnsi="宋体" w:cs="宋体" w:hint="eastAsia"/>
                <w:color w:val="00B0F0"/>
                <w:kern w:val="0"/>
                <w:sz w:val="24"/>
              </w:rPr>
              <w:t>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F07A6" w:rsidRPr="009A40C6" w:rsidRDefault="004F07A6" w:rsidP="0037531F">
            <w:pPr>
              <w:widowControl/>
              <w:spacing w:before="100" w:beforeAutospacing="1" w:after="100" w:afterAutospacing="1" w:line="540" w:lineRule="atLeast"/>
              <w:jc w:val="left"/>
              <w:rPr>
                <w:rFonts w:ascii="宋体" w:hAnsi="宋体" w:cs="宋体"/>
                <w:color w:val="00B0F0"/>
                <w:kern w:val="0"/>
                <w:sz w:val="24"/>
              </w:rPr>
            </w:pPr>
            <w:r w:rsidRPr="009A40C6">
              <w:rPr>
                <w:rFonts w:ascii="宋体" w:hAnsi="宋体" w:cs="宋体" w:hint="eastAsia"/>
                <w:color w:val="00B0F0"/>
                <w:kern w:val="0"/>
                <w:sz w:val="24"/>
              </w:rPr>
              <w:t> </w:t>
            </w:r>
            <w:r w:rsidR="009A40C6" w:rsidRPr="009A40C6">
              <w:rPr>
                <w:rFonts w:ascii="宋体" w:hAnsi="宋体" w:cs="宋体" w:hint="eastAsia"/>
                <w:color w:val="00B0F0"/>
                <w:kern w:val="0"/>
                <w:sz w:val="24"/>
              </w:rPr>
              <w:t>公共管理</w:t>
            </w:r>
          </w:p>
        </w:tc>
        <w:tc>
          <w:tcPr>
            <w:tcW w:w="5883" w:type="dxa"/>
            <w:tcBorders>
              <w:top w:val="nil"/>
              <w:left w:val="nil"/>
              <w:bottom w:val="single" w:sz="8" w:space="0" w:color="auto"/>
              <w:right w:val="single" w:sz="8" w:space="0" w:color="auto"/>
            </w:tcBorders>
            <w:tcMar>
              <w:top w:w="0" w:type="dxa"/>
              <w:left w:w="108" w:type="dxa"/>
              <w:bottom w:w="0" w:type="dxa"/>
              <w:right w:w="108" w:type="dxa"/>
            </w:tcMar>
          </w:tcPr>
          <w:p w:rsidR="004F07A6" w:rsidRPr="009A40C6" w:rsidRDefault="009A40C6" w:rsidP="0037531F">
            <w:pPr>
              <w:widowControl/>
              <w:spacing w:before="100" w:beforeAutospacing="1" w:after="100" w:afterAutospacing="1" w:line="540" w:lineRule="atLeast"/>
              <w:jc w:val="left"/>
              <w:rPr>
                <w:rFonts w:ascii="宋体" w:hAnsi="宋体" w:cs="宋体"/>
                <w:color w:val="00B0F0"/>
                <w:kern w:val="0"/>
                <w:sz w:val="24"/>
              </w:rPr>
            </w:pPr>
            <w:r w:rsidRPr="009A40C6">
              <w:rPr>
                <w:rFonts w:ascii="宋体" w:hAnsi="宋体" w:cs="宋体" w:hint="eastAsia"/>
                <w:color w:val="00B0F0"/>
                <w:kern w:val="0"/>
                <w:sz w:val="24"/>
              </w:rPr>
              <w:t>当代中国发展研究</w:t>
            </w:r>
          </w:p>
        </w:tc>
      </w:tr>
    </w:tbl>
    <w:p w:rsidR="004F07A6" w:rsidRPr="00A70A00" w:rsidRDefault="004F07A6" w:rsidP="004F07A6">
      <w:pPr>
        <w:widowControl/>
        <w:snapToGrid w:val="0"/>
        <w:spacing w:before="100" w:beforeAutospacing="1" w:after="100" w:afterAutospacing="1" w:line="760" w:lineRule="atLeast"/>
        <w:ind w:firstLine="422"/>
        <w:jc w:val="left"/>
        <w:rPr>
          <w:rFonts w:ascii="宋体" w:hAnsi="宋体" w:cs="宋体"/>
          <w:kern w:val="0"/>
          <w:sz w:val="24"/>
        </w:rPr>
      </w:pPr>
      <w:r w:rsidRPr="00A70A00">
        <w:rPr>
          <w:rFonts w:ascii="宋体" w:hAnsi="宋体" w:cs="宋体" w:hint="eastAsia"/>
          <w:b/>
          <w:bCs/>
          <w:color w:val="000000"/>
          <w:kern w:val="0"/>
          <w:sz w:val="24"/>
        </w:rPr>
        <w:t>三、学习年限</w:t>
      </w:r>
      <w:r w:rsidR="00BA0E9C" w:rsidRPr="009A40C6">
        <w:rPr>
          <w:rFonts w:ascii="宋体" w:hAnsi="宋体" w:cs="宋体" w:hint="eastAsia"/>
          <w:b/>
          <w:bCs/>
          <w:color w:val="000000"/>
          <w:kern w:val="0"/>
          <w:sz w:val="24"/>
          <w:highlight w:val="yellow"/>
        </w:rPr>
        <w:t>（需要与本级学生的招生简章一致）</w:t>
      </w:r>
    </w:p>
    <w:p w:rsidR="00BA0E9C" w:rsidRPr="009A40C6" w:rsidRDefault="00BA0E9C" w:rsidP="004F07A6">
      <w:pPr>
        <w:widowControl/>
        <w:snapToGrid w:val="0"/>
        <w:spacing w:before="100" w:beforeAutospacing="1" w:after="100" w:afterAutospacing="1" w:line="540" w:lineRule="atLeast"/>
        <w:ind w:firstLine="412"/>
        <w:jc w:val="left"/>
        <w:rPr>
          <w:rFonts w:ascii="宋体" w:hAnsi="宋体" w:cs="宋体"/>
          <w:color w:val="00B0F0"/>
          <w:kern w:val="0"/>
          <w:sz w:val="24"/>
        </w:rPr>
      </w:pPr>
      <w:r w:rsidRPr="009A40C6">
        <w:rPr>
          <w:rFonts w:ascii="宋体" w:hAnsi="宋体" w:cs="宋体"/>
          <w:color w:val="00B0F0"/>
          <w:kern w:val="0"/>
          <w:sz w:val="24"/>
        </w:rPr>
        <w:t>例如</w:t>
      </w:r>
      <w:r w:rsidRPr="009A40C6">
        <w:rPr>
          <w:rFonts w:ascii="宋体" w:hAnsi="宋体" w:cs="宋体" w:hint="eastAsia"/>
          <w:color w:val="00B0F0"/>
          <w:kern w:val="0"/>
          <w:sz w:val="24"/>
        </w:rPr>
        <w:t>：</w:t>
      </w:r>
      <w:r w:rsidR="009A40C6" w:rsidRPr="009A40C6">
        <w:rPr>
          <w:rFonts w:ascii="宋体" w:hAnsi="宋体" w:cs="宋体" w:hint="eastAsia"/>
          <w:color w:val="00B0F0"/>
          <w:kern w:val="0"/>
          <w:sz w:val="24"/>
        </w:rPr>
        <w:t>本学位项目学制为2年，不能提前毕业，如果学生未能按时完成学位毕业要求，学习年限最长可申请延长至3年。如有学费要求可以并说明。</w:t>
      </w:r>
    </w:p>
    <w:p w:rsidR="004F07A6" w:rsidRPr="00A70A00" w:rsidRDefault="004F07A6" w:rsidP="004F07A6">
      <w:pPr>
        <w:widowControl/>
        <w:snapToGrid w:val="0"/>
        <w:spacing w:before="100" w:beforeAutospacing="1" w:after="100" w:afterAutospacing="1" w:line="760" w:lineRule="atLeast"/>
        <w:ind w:firstLine="422"/>
        <w:jc w:val="left"/>
        <w:rPr>
          <w:rFonts w:ascii="宋体" w:hAnsi="宋体" w:cs="宋体"/>
          <w:kern w:val="0"/>
          <w:sz w:val="24"/>
        </w:rPr>
      </w:pPr>
      <w:r w:rsidRPr="00A70A00">
        <w:rPr>
          <w:rFonts w:ascii="宋体" w:hAnsi="宋体" w:cs="宋体" w:hint="eastAsia"/>
          <w:b/>
          <w:bCs/>
          <w:color w:val="000000"/>
          <w:kern w:val="0"/>
          <w:sz w:val="24"/>
        </w:rPr>
        <w:lastRenderedPageBreak/>
        <w:t>四、课程设置与学分要求</w:t>
      </w:r>
      <w:r w:rsidR="00BA0E9C" w:rsidRPr="009A40C6">
        <w:rPr>
          <w:rFonts w:ascii="宋体" w:hAnsi="宋体" w:cs="宋体" w:hint="eastAsia"/>
          <w:b/>
          <w:bCs/>
          <w:color w:val="000000"/>
          <w:kern w:val="0"/>
          <w:sz w:val="24"/>
          <w:highlight w:val="yellow"/>
        </w:rPr>
        <w:t>（各学院根据自身的情况设置进行填报，没有的课程类别可删除，但不能更改课程类别的名称，也不能以必修/选修来替换表中的课程类别）</w:t>
      </w:r>
    </w:p>
    <w:p w:rsidR="004F07A6" w:rsidRPr="00A70A00" w:rsidRDefault="004F07A6" w:rsidP="004F07A6">
      <w:pPr>
        <w:widowControl/>
        <w:snapToGrid w:val="0"/>
        <w:spacing w:before="100" w:beforeAutospacing="1" w:after="100" w:afterAutospacing="1" w:line="540" w:lineRule="atLeast"/>
        <w:ind w:firstLine="422"/>
        <w:jc w:val="left"/>
        <w:rPr>
          <w:rFonts w:ascii="宋体" w:hAnsi="宋体" w:cs="宋体"/>
          <w:kern w:val="0"/>
          <w:sz w:val="24"/>
        </w:rPr>
      </w:pPr>
      <w:r w:rsidRPr="00A70A00">
        <w:rPr>
          <w:rFonts w:ascii="宋体" w:hAnsi="宋体" w:cs="宋体" w:hint="eastAsia"/>
          <w:b/>
          <w:bCs/>
          <w:color w:val="000000"/>
          <w:kern w:val="0"/>
          <w:sz w:val="24"/>
        </w:rPr>
        <w:t>1.硕士生（最低学分：</w:t>
      </w:r>
      <w:r w:rsidR="00BA0E9C">
        <w:rPr>
          <w:rFonts w:ascii="宋体" w:hAnsi="宋体" w:cs="宋体"/>
          <w:b/>
          <w:bCs/>
          <w:color w:val="000000"/>
          <w:kern w:val="0"/>
          <w:sz w:val="24"/>
        </w:rPr>
        <w:t>32</w:t>
      </w:r>
      <w:r w:rsidRPr="00A70A00">
        <w:rPr>
          <w:rFonts w:ascii="宋体" w:hAnsi="宋体" w:cs="宋体" w:hint="eastAsia"/>
          <w:b/>
          <w:bCs/>
          <w:color w:val="000000"/>
          <w:kern w:val="0"/>
          <w:sz w:val="24"/>
        </w:rPr>
        <w:t>分</w:t>
      </w:r>
      <w:r w:rsidR="001765DC">
        <w:rPr>
          <w:rFonts w:ascii="宋体" w:hAnsi="宋体" w:cs="宋体" w:hint="eastAsia"/>
          <w:b/>
          <w:bCs/>
          <w:color w:val="000000"/>
          <w:kern w:val="0"/>
          <w:sz w:val="24"/>
          <w:highlight w:val="yellow"/>
        </w:rPr>
        <w:t>，院系根据自身要求修改</w:t>
      </w:r>
      <w:r w:rsidRPr="00A70A00">
        <w:rPr>
          <w:rFonts w:ascii="宋体" w:hAnsi="宋体" w:cs="宋体" w:hint="eastAsia"/>
          <w:b/>
          <w:bCs/>
          <w:color w:val="000000"/>
          <w:kern w:val="0"/>
          <w:sz w:val="24"/>
        </w:rPr>
        <w:t>）</w:t>
      </w:r>
    </w:p>
    <w:tbl>
      <w:tblPr>
        <w:tblW w:w="9360" w:type="dxa"/>
        <w:jc w:val="center"/>
        <w:tblCellMar>
          <w:left w:w="0" w:type="dxa"/>
          <w:right w:w="0" w:type="dxa"/>
        </w:tblCellMar>
        <w:tblLook w:val="0000" w:firstRow="0" w:lastRow="0" w:firstColumn="0" w:lastColumn="0" w:noHBand="0" w:noVBand="0"/>
      </w:tblPr>
      <w:tblGrid>
        <w:gridCol w:w="2857"/>
        <w:gridCol w:w="4074"/>
        <w:gridCol w:w="2429"/>
      </w:tblGrid>
      <w:tr w:rsidR="004F07A6" w:rsidRPr="00A70A00" w:rsidTr="0037531F">
        <w:trPr>
          <w:jc w:val="center"/>
        </w:trPr>
        <w:tc>
          <w:tcPr>
            <w:tcW w:w="2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 课程类别</w:t>
            </w:r>
          </w:p>
        </w:tc>
        <w:tc>
          <w:tcPr>
            <w:tcW w:w="4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9A40C6" w:rsidP="009A40C6">
            <w:pPr>
              <w:widowControl/>
              <w:spacing w:before="100" w:beforeAutospacing="1" w:after="100" w:afterAutospacing="1" w:line="400" w:lineRule="atLeast"/>
              <w:jc w:val="center"/>
              <w:rPr>
                <w:rFonts w:ascii="宋体" w:hAnsi="宋体" w:cs="宋体"/>
                <w:kern w:val="0"/>
                <w:sz w:val="24"/>
              </w:rPr>
            </w:pPr>
            <w:r>
              <w:rPr>
                <w:rFonts w:ascii="宋体" w:hAnsi="宋体" w:cs="宋体" w:hint="eastAsia"/>
                <w:b/>
                <w:bCs/>
                <w:color w:val="000000"/>
                <w:kern w:val="0"/>
                <w:sz w:val="24"/>
              </w:rPr>
              <w:t>课程名称及学分</w:t>
            </w:r>
          </w:p>
        </w:tc>
        <w:tc>
          <w:tcPr>
            <w:tcW w:w="24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最低学分要求</w:t>
            </w:r>
          </w:p>
        </w:tc>
      </w:tr>
      <w:tr w:rsidR="009A40C6" w:rsidRPr="009A40C6" w:rsidTr="0037531F">
        <w:trPr>
          <w:jc w:val="center"/>
        </w:trPr>
        <w:tc>
          <w:tcPr>
            <w:tcW w:w="2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9A40C6" w:rsidRDefault="004F07A6" w:rsidP="0037531F">
            <w:pPr>
              <w:widowControl/>
              <w:spacing w:before="100" w:beforeAutospacing="1" w:after="100" w:afterAutospacing="1" w:line="400" w:lineRule="atLeast"/>
              <w:jc w:val="center"/>
              <w:rPr>
                <w:rFonts w:ascii="宋体" w:hAnsi="宋体" w:cs="宋体"/>
                <w:color w:val="00B0F0"/>
                <w:kern w:val="0"/>
                <w:sz w:val="24"/>
              </w:rPr>
            </w:pPr>
            <w:r w:rsidRPr="009A40C6">
              <w:rPr>
                <w:rFonts w:ascii="宋体" w:hAnsi="宋体" w:cs="宋体" w:hint="eastAsia"/>
                <w:color w:val="00B0F0"/>
                <w:kern w:val="0"/>
                <w:sz w:val="24"/>
              </w:rPr>
              <w:t>公共必修课</w:t>
            </w:r>
            <w:r w:rsidR="009A40C6" w:rsidRPr="009A40C6">
              <w:rPr>
                <w:rFonts w:ascii="宋体" w:hAnsi="宋体" w:cs="宋体" w:hint="eastAsia"/>
                <w:color w:val="00B0F0"/>
                <w:kern w:val="0"/>
                <w:sz w:val="24"/>
              </w:rPr>
              <w:t>（举例）</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9A40C6" w:rsidRDefault="009A40C6" w:rsidP="0037531F">
            <w:pPr>
              <w:widowControl/>
              <w:spacing w:before="100" w:beforeAutospacing="1" w:after="100" w:afterAutospacing="1" w:line="400" w:lineRule="atLeast"/>
              <w:jc w:val="left"/>
              <w:rPr>
                <w:rFonts w:ascii="宋体" w:hAnsi="宋体" w:cs="宋体"/>
                <w:color w:val="00B0F0"/>
                <w:kern w:val="0"/>
                <w:sz w:val="24"/>
              </w:rPr>
            </w:pPr>
            <w:r w:rsidRPr="009A40C6">
              <w:rPr>
                <w:rFonts w:ascii="宋体" w:hAnsi="宋体" w:cs="宋体" w:hint="eastAsia"/>
                <w:color w:val="00B0F0"/>
                <w:kern w:val="0"/>
                <w:sz w:val="24"/>
              </w:rPr>
              <w:t>中国概况（英文）2学分</w:t>
            </w:r>
          </w:p>
        </w:tc>
        <w:tc>
          <w:tcPr>
            <w:tcW w:w="24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9A40C6" w:rsidRDefault="009A40C6" w:rsidP="0037531F">
            <w:pPr>
              <w:widowControl/>
              <w:spacing w:before="100" w:beforeAutospacing="1" w:after="100" w:afterAutospacing="1" w:line="400" w:lineRule="atLeast"/>
              <w:jc w:val="center"/>
              <w:rPr>
                <w:rFonts w:ascii="宋体" w:hAnsi="宋体" w:cs="宋体"/>
                <w:color w:val="00B0F0"/>
                <w:kern w:val="0"/>
                <w:sz w:val="24"/>
              </w:rPr>
            </w:pPr>
            <w:r w:rsidRPr="009A40C6">
              <w:rPr>
                <w:rFonts w:ascii="宋体" w:hAnsi="宋体" w:cs="宋体"/>
                <w:color w:val="00B0F0"/>
                <w:kern w:val="0"/>
                <w:sz w:val="24"/>
              </w:rPr>
              <w:t>4</w:t>
            </w:r>
            <w:r w:rsidR="004F07A6" w:rsidRPr="009A40C6">
              <w:rPr>
                <w:rFonts w:ascii="宋体" w:hAnsi="宋体" w:cs="宋体" w:hint="eastAsia"/>
                <w:color w:val="00B0F0"/>
                <w:kern w:val="0"/>
                <w:sz w:val="24"/>
              </w:rPr>
              <w:t>学分</w:t>
            </w:r>
          </w:p>
        </w:tc>
      </w:tr>
      <w:tr w:rsidR="009A40C6" w:rsidRPr="009A40C6" w:rsidTr="0037531F">
        <w:trPr>
          <w:jc w:val="center"/>
        </w:trPr>
        <w:tc>
          <w:tcPr>
            <w:tcW w:w="0" w:type="auto"/>
            <w:vMerge/>
            <w:tcBorders>
              <w:top w:val="nil"/>
              <w:left w:val="single" w:sz="8" w:space="0" w:color="auto"/>
              <w:bottom w:val="single" w:sz="8" w:space="0" w:color="auto"/>
              <w:right w:val="single" w:sz="8" w:space="0" w:color="auto"/>
            </w:tcBorders>
            <w:vAlign w:val="center"/>
          </w:tcPr>
          <w:p w:rsidR="004F07A6" w:rsidRPr="009A40C6" w:rsidRDefault="004F07A6" w:rsidP="0037531F">
            <w:pPr>
              <w:widowControl/>
              <w:jc w:val="left"/>
              <w:rPr>
                <w:rFonts w:ascii="宋体" w:hAnsi="宋体" w:cs="宋体"/>
                <w:color w:val="00B0F0"/>
                <w:kern w:val="0"/>
                <w:sz w:val="24"/>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9A40C6" w:rsidRDefault="009A40C6" w:rsidP="0037531F">
            <w:pPr>
              <w:widowControl/>
              <w:spacing w:before="100" w:beforeAutospacing="1" w:after="100" w:afterAutospacing="1" w:line="400" w:lineRule="atLeast"/>
              <w:jc w:val="left"/>
              <w:rPr>
                <w:rFonts w:ascii="宋体" w:hAnsi="宋体" w:cs="宋体"/>
                <w:color w:val="00B0F0"/>
                <w:kern w:val="0"/>
                <w:sz w:val="24"/>
              </w:rPr>
            </w:pPr>
            <w:r w:rsidRPr="009A40C6">
              <w:rPr>
                <w:rFonts w:ascii="宋体" w:hAnsi="宋体" w:cs="宋体" w:hint="eastAsia"/>
                <w:color w:val="00B0F0"/>
                <w:kern w:val="0"/>
                <w:sz w:val="24"/>
              </w:rPr>
              <w:t xml:space="preserve">汉语 </w:t>
            </w:r>
            <w:r w:rsidRPr="009A40C6">
              <w:rPr>
                <w:rFonts w:ascii="宋体" w:hAnsi="宋体" w:cs="宋体"/>
                <w:color w:val="00B0F0"/>
                <w:kern w:val="0"/>
                <w:sz w:val="24"/>
              </w:rPr>
              <w:t>2学分</w:t>
            </w:r>
          </w:p>
        </w:tc>
        <w:tc>
          <w:tcPr>
            <w:tcW w:w="0" w:type="auto"/>
            <w:vMerge/>
            <w:tcBorders>
              <w:top w:val="nil"/>
              <w:left w:val="nil"/>
              <w:bottom w:val="single" w:sz="8" w:space="0" w:color="auto"/>
              <w:right w:val="single" w:sz="8" w:space="0" w:color="auto"/>
            </w:tcBorders>
            <w:vAlign w:val="center"/>
          </w:tcPr>
          <w:p w:rsidR="004F07A6" w:rsidRPr="009A40C6" w:rsidRDefault="004F07A6" w:rsidP="0037531F">
            <w:pPr>
              <w:widowControl/>
              <w:jc w:val="left"/>
              <w:rPr>
                <w:rFonts w:ascii="宋体" w:hAnsi="宋体" w:cs="宋体"/>
                <w:color w:val="00B0F0"/>
                <w:kern w:val="0"/>
                <w:sz w:val="24"/>
              </w:rPr>
            </w:pPr>
          </w:p>
        </w:tc>
      </w:tr>
      <w:tr w:rsidR="004F07A6" w:rsidRPr="00A70A00" w:rsidTr="0037531F">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学位基础课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1765DC" w:rsidP="0037531F">
            <w:pPr>
              <w:widowControl/>
              <w:spacing w:line="400" w:lineRule="atLeast"/>
              <w:jc w:val="left"/>
              <w:rPr>
                <w:rFonts w:ascii="宋体" w:hAnsi="宋体" w:cs="宋体"/>
                <w:kern w:val="0"/>
                <w:sz w:val="24"/>
              </w:rPr>
            </w:pPr>
            <w:r>
              <w:rPr>
                <w:rFonts w:ascii="宋体" w:hAnsi="宋体" w:cs="宋体"/>
                <w:kern w:val="0"/>
                <w:sz w:val="24"/>
              </w:rPr>
              <w:t>全体学生必修课程</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p>
        </w:tc>
      </w:tr>
      <w:tr w:rsidR="004F07A6" w:rsidRPr="00A70A00" w:rsidTr="0037531F">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color w:val="000000"/>
                <w:kern w:val="0"/>
                <w:sz w:val="24"/>
              </w:rPr>
            </w:pPr>
            <w:r w:rsidRPr="00A70A00">
              <w:rPr>
                <w:rFonts w:ascii="宋体" w:hAnsi="宋体" w:cs="宋体" w:hint="eastAsia"/>
                <w:color w:val="000000"/>
                <w:kern w:val="0"/>
                <w:sz w:val="24"/>
              </w:rPr>
              <w:t>学位专业课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1765DC" w:rsidP="0037531F">
            <w:pPr>
              <w:widowControl/>
              <w:spacing w:before="100" w:beforeAutospacing="1" w:after="100" w:afterAutospacing="1" w:line="400" w:lineRule="atLeast"/>
              <w:jc w:val="left"/>
              <w:rPr>
                <w:rFonts w:ascii="宋体" w:hAnsi="宋体" w:cs="宋体"/>
                <w:color w:val="000000"/>
                <w:kern w:val="0"/>
                <w:sz w:val="24"/>
              </w:rPr>
            </w:pPr>
            <w:r>
              <w:rPr>
                <w:rFonts w:ascii="宋体" w:hAnsi="宋体" w:cs="宋体"/>
                <w:color w:val="000000"/>
                <w:kern w:val="0"/>
                <w:sz w:val="24"/>
              </w:rPr>
              <w:t>专业方向必修课程</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color w:val="000000"/>
                <w:kern w:val="0"/>
                <w:sz w:val="24"/>
              </w:rPr>
            </w:pPr>
          </w:p>
        </w:tc>
      </w:tr>
      <w:tr w:rsidR="004F07A6" w:rsidRPr="00A70A00" w:rsidTr="0037531F">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专业</w:t>
            </w:r>
            <w:r w:rsidR="001765DC">
              <w:rPr>
                <w:rFonts w:ascii="宋体" w:hAnsi="宋体" w:cs="宋体" w:hint="eastAsia"/>
                <w:color w:val="000000"/>
                <w:kern w:val="0"/>
                <w:sz w:val="24"/>
              </w:rPr>
              <w:t>选修</w:t>
            </w:r>
            <w:r w:rsidRPr="00A70A00">
              <w:rPr>
                <w:rFonts w:ascii="宋体" w:hAnsi="宋体" w:cs="宋体" w:hint="eastAsia"/>
                <w:color w:val="000000"/>
                <w:kern w:val="0"/>
                <w:sz w:val="24"/>
              </w:rPr>
              <w:t>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1765DC" w:rsidP="0037531F">
            <w:pPr>
              <w:widowControl/>
              <w:spacing w:before="100" w:beforeAutospacing="1" w:after="100" w:afterAutospacing="1" w:line="400" w:lineRule="atLeast"/>
              <w:jc w:val="left"/>
              <w:rPr>
                <w:rFonts w:ascii="宋体" w:hAnsi="宋体" w:cs="宋体"/>
                <w:kern w:val="0"/>
                <w:sz w:val="24"/>
              </w:rPr>
            </w:pPr>
            <w:r>
              <w:rPr>
                <w:rFonts w:ascii="宋体" w:hAnsi="宋体" w:cs="宋体"/>
                <w:kern w:val="0"/>
                <w:sz w:val="24"/>
              </w:rPr>
              <w:t>选修课程</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p>
        </w:tc>
      </w:tr>
      <w:tr w:rsidR="004F07A6" w:rsidRPr="00A70A00" w:rsidTr="0037531F">
        <w:trPr>
          <w:jc w:val="center"/>
        </w:trPr>
        <w:tc>
          <w:tcPr>
            <w:tcW w:w="2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必修环节</w:t>
            </w:r>
            <w:r w:rsidR="001765DC" w:rsidRPr="001765DC">
              <w:rPr>
                <w:rFonts w:ascii="宋体" w:hAnsi="宋体" w:cs="宋体" w:hint="eastAsia"/>
                <w:color w:val="000000"/>
                <w:kern w:val="0"/>
                <w:sz w:val="24"/>
                <w:highlight w:val="yellow"/>
              </w:rPr>
              <w:t>（根据院系情况进行规定）</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left"/>
              <w:rPr>
                <w:rFonts w:ascii="宋体" w:hAnsi="宋体" w:cs="宋体"/>
                <w:kern w:val="0"/>
                <w:sz w:val="24"/>
              </w:rPr>
            </w:pPr>
            <w:r w:rsidRPr="00A70A00">
              <w:rPr>
                <w:rFonts w:ascii="宋体" w:hAnsi="宋体" w:cs="宋体" w:hint="eastAsia"/>
                <w:color w:val="000000"/>
                <w:kern w:val="0"/>
                <w:sz w:val="24"/>
              </w:rPr>
              <w:t>实践（实证、实验）活动</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1765DC"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X</w:t>
            </w:r>
            <w:r w:rsidR="004F07A6" w:rsidRPr="00A70A00">
              <w:rPr>
                <w:rFonts w:ascii="宋体" w:hAnsi="宋体" w:cs="宋体" w:hint="eastAsia"/>
                <w:color w:val="000000"/>
                <w:kern w:val="0"/>
                <w:sz w:val="24"/>
              </w:rPr>
              <w:t>学分</w:t>
            </w:r>
          </w:p>
        </w:tc>
      </w:tr>
      <w:tr w:rsidR="004F07A6" w:rsidRPr="00A70A00" w:rsidTr="0037531F">
        <w:trPr>
          <w:jc w:val="center"/>
        </w:trPr>
        <w:tc>
          <w:tcPr>
            <w:tcW w:w="0" w:type="auto"/>
            <w:vMerge/>
            <w:tcBorders>
              <w:top w:val="nil"/>
              <w:left w:val="single" w:sz="8" w:space="0" w:color="auto"/>
              <w:bottom w:val="single" w:sz="8" w:space="0" w:color="auto"/>
              <w:right w:val="single" w:sz="8" w:space="0" w:color="auto"/>
            </w:tcBorders>
            <w:vAlign w:val="center"/>
          </w:tcPr>
          <w:p w:rsidR="004F07A6" w:rsidRPr="00A70A00" w:rsidRDefault="004F07A6" w:rsidP="0037531F">
            <w:pPr>
              <w:widowControl/>
              <w:jc w:val="left"/>
              <w:rPr>
                <w:rFonts w:ascii="宋体" w:hAnsi="宋体" w:cs="宋体"/>
                <w:kern w:val="0"/>
                <w:sz w:val="24"/>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left"/>
              <w:rPr>
                <w:rFonts w:ascii="宋体" w:hAnsi="宋体" w:cs="宋体"/>
                <w:kern w:val="0"/>
                <w:sz w:val="24"/>
              </w:rPr>
            </w:pPr>
            <w:r w:rsidRPr="00A70A00">
              <w:rPr>
                <w:rFonts w:ascii="宋体" w:hAnsi="宋体" w:cs="宋体" w:hint="eastAsia"/>
                <w:color w:val="000000"/>
                <w:kern w:val="0"/>
                <w:sz w:val="24"/>
              </w:rPr>
              <w:t>中期考核</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1765DC"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X</w:t>
            </w:r>
            <w:r w:rsidR="004F07A6" w:rsidRPr="00A70A00">
              <w:rPr>
                <w:rFonts w:ascii="宋体" w:hAnsi="宋体" w:cs="宋体" w:hint="eastAsia"/>
                <w:color w:val="000000"/>
                <w:kern w:val="0"/>
                <w:sz w:val="24"/>
              </w:rPr>
              <w:t>学分</w:t>
            </w:r>
          </w:p>
        </w:tc>
      </w:tr>
      <w:tr w:rsidR="001765DC" w:rsidRPr="00A70A00" w:rsidTr="0037531F">
        <w:trPr>
          <w:jc w:val="center"/>
        </w:trPr>
        <w:tc>
          <w:tcPr>
            <w:tcW w:w="0" w:type="auto"/>
            <w:vMerge/>
            <w:tcBorders>
              <w:top w:val="nil"/>
              <w:left w:val="single" w:sz="8" w:space="0" w:color="auto"/>
              <w:bottom w:val="single" w:sz="8" w:space="0" w:color="auto"/>
              <w:right w:val="single" w:sz="8" w:space="0" w:color="auto"/>
            </w:tcBorders>
            <w:vAlign w:val="center"/>
          </w:tcPr>
          <w:p w:rsidR="001765DC" w:rsidRPr="00A70A00" w:rsidRDefault="001765DC" w:rsidP="0037531F">
            <w:pPr>
              <w:widowControl/>
              <w:jc w:val="left"/>
              <w:rPr>
                <w:rFonts w:ascii="宋体" w:hAnsi="宋体" w:cs="宋体"/>
                <w:kern w:val="0"/>
                <w:sz w:val="24"/>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Default="001765DC" w:rsidP="0037531F">
            <w:pPr>
              <w:widowControl/>
              <w:spacing w:before="100" w:beforeAutospacing="1" w:after="100" w:afterAutospacing="1" w:line="400" w:lineRule="atLeast"/>
              <w:jc w:val="left"/>
              <w:rPr>
                <w:rFonts w:ascii="宋体" w:hAnsi="宋体" w:cs="宋体"/>
                <w:color w:val="000000"/>
                <w:kern w:val="0"/>
                <w:sz w:val="24"/>
              </w:rPr>
            </w:pPr>
            <w:r>
              <w:rPr>
                <w:rFonts w:ascii="宋体" w:hAnsi="宋体" w:cs="宋体" w:hint="eastAsia"/>
                <w:color w:val="000000"/>
                <w:kern w:val="0"/>
                <w:sz w:val="24"/>
              </w:rPr>
              <w:t>毕业论文</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37531F">
            <w:pPr>
              <w:widowControl/>
              <w:spacing w:before="100" w:beforeAutospacing="1" w:after="100" w:afterAutospacing="1" w:line="400" w:lineRule="atLeast"/>
              <w:jc w:val="center"/>
              <w:rPr>
                <w:rFonts w:ascii="宋体" w:hAnsi="宋体" w:cs="宋体"/>
                <w:color w:val="000000"/>
                <w:kern w:val="0"/>
                <w:sz w:val="24"/>
              </w:rPr>
            </w:pPr>
            <w:r w:rsidRPr="00A70A00">
              <w:rPr>
                <w:rFonts w:ascii="宋体" w:hAnsi="宋体" w:cs="宋体" w:hint="eastAsia"/>
                <w:color w:val="000000"/>
                <w:kern w:val="0"/>
                <w:sz w:val="24"/>
              </w:rPr>
              <w:t>X学分</w:t>
            </w:r>
          </w:p>
        </w:tc>
      </w:tr>
      <w:tr w:rsidR="004F07A6" w:rsidRPr="00A70A00" w:rsidTr="0037531F">
        <w:trPr>
          <w:jc w:val="center"/>
        </w:trPr>
        <w:tc>
          <w:tcPr>
            <w:tcW w:w="0" w:type="auto"/>
            <w:vMerge/>
            <w:tcBorders>
              <w:top w:val="nil"/>
              <w:left w:val="single" w:sz="8" w:space="0" w:color="auto"/>
              <w:bottom w:val="single" w:sz="8" w:space="0" w:color="auto"/>
              <w:right w:val="single" w:sz="8" w:space="0" w:color="auto"/>
            </w:tcBorders>
            <w:vAlign w:val="center"/>
          </w:tcPr>
          <w:p w:rsidR="004F07A6" w:rsidRPr="00A70A00" w:rsidRDefault="004F07A6" w:rsidP="0037531F">
            <w:pPr>
              <w:widowControl/>
              <w:jc w:val="left"/>
              <w:rPr>
                <w:rFonts w:ascii="宋体" w:hAnsi="宋体" w:cs="宋体"/>
                <w:kern w:val="0"/>
                <w:sz w:val="24"/>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1765DC" w:rsidP="0037531F">
            <w:pPr>
              <w:widowControl/>
              <w:spacing w:before="100" w:beforeAutospacing="1" w:after="100" w:afterAutospacing="1" w:line="400" w:lineRule="atLeast"/>
              <w:jc w:val="left"/>
              <w:rPr>
                <w:rFonts w:ascii="宋体" w:hAnsi="宋体" w:cs="宋体"/>
                <w:kern w:val="0"/>
                <w:sz w:val="24"/>
              </w:rPr>
            </w:pPr>
            <w:r>
              <w:rPr>
                <w:rFonts w:ascii="宋体" w:hAnsi="宋体" w:cs="宋体" w:hint="eastAsia"/>
                <w:color w:val="000000"/>
                <w:kern w:val="0"/>
                <w:sz w:val="24"/>
              </w:rPr>
              <w:t>科研活动或其他自己规定的课程</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X学分</w:t>
            </w:r>
          </w:p>
        </w:tc>
      </w:tr>
      <w:tr w:rsidR="004F07A6" w:rsidRPr="00A70A00" w:rsidTr="0037531F">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公共选修课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left"/>
              <w:rPr>
                <w:rFonts w:ascii="宋体" w:hAnsi="宋体" w:cs="宋体"/>
                <w:kern w:val="0"/>
                <w:sz w:val="24"/>
              </w:rPr>
            </w:pPr>
            <w:r w:rsidRPr="00A70A00">
              <w:rPr>
                <w:rFonts w:ascii="宋体" w:hAnsi="宋体" w:cs="宋体" w:hint="eastAsia"/>
                <w:color w:val="000000"/>
                <w:kern w:val="0"/>
                <w:sz w:val="24"/>
              </w:rPr>
              <w:t>公共选修课</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X学分/不计学分</w:t>
            </w:r>
          </w:p>
        </w:tc>
      </w:tr>
    </w:tbl>
    <w:p w:rsidR="001765DC" w:rsidRDefault="004F07A6" w:rsidP="004F07A6">
      <w:pPr>
        <w:widowControl/>
        <w:snapToGrid w:val="0"/>
        <w:spacing w:before="100" w:beforeAutospacing="1" w:after="100" w:afterAutospacing="1" w:line="540" w:lineRule="atLeast"/>
        <w:ind w:firstLine="420"/>
        <w:jc w:val="left"/>
        <w:rPr>
          <w:rFonts w:ascii="宋体" w:hAnsi="宋体" w:cs="宋体"/>
          <w:color w:val="000000"/>
          <w:kern w:val="0"/>
          <w:sz w:val="24"/>
        </w:rPr>
      </w:pPr>
      <w:r w:rsidRPr="00A70A00">
        <w:rPr>
          <w:rFonts w:ascii="宋体" w:hAnsi="宋体" w:cs="宋体" w:hint="eastAsia"/>
          <w:color w:val="000000"/>
          <w:kern w:val="0"/>
          <w:sz w:val="24"/>
        </w:rPr>
        <w:t>注：</w:t>
      </w:r>
    </w:p>
    <w:p w:rsidR="001765DC" w:rsidRDefault="001765DC" w:rsidP="004F07A6">
      <w:pPr>
        <w:widowControl/>
        <w:snapToGrid w:val="0"/>
        <w:spacing w:before="100" w:beforeAutospacing="1" w:after="100" w:afterAutospacing="1" w:line="540" w:lineRule="atLeast"/>
        <w:ind w:firstLine="420"/>
        <w:jc w:val="left"/>
        <w:rPr>
          <w:rFonts w:ascii="宋体" w:hAnsi="宋体" w:cs="宋体"/>
          <w:color w:val="000000"/>
          <w:kern w:val="0"/>
          <w:sz w:val="24"/>
        </w:rPr>
      </w:pPr>
      <w:r>
        <w:rPr>
          <w:rFonts w:ascii="宋体" w:hAnsi="宋体" w:cs="宋体"/>
          <w:color w:val="000000"/>
          <w:kern w:val="0"/>
          <w:sz w:val="24"/>
        </w:rPr>
        <w:t>国际学生必修中国概况和汉语</w:t>
      </w:r>
      <w:r>
        <w:rPr>
          <w:rFonts w:ascii="宋体" w:hAnsi="宋体" w:cs="宋体" w:hint="eastAsia"/>
          <w:color w:val="000000"/>
          <w:kern w:val="0"/>
          <w:sz w:val="24"/>
        </w:rPr>
        <w:t>，</w:t>
      </w:r>
      <w:r>
        <w:rPr>
          <w:rFonts w:ascii="宋体" w:hAnsi="宋体" w:cs="宋体"/>
          <w:color w:val="000000"/>
          <w:kern w:val="0"/>
          <w:sz w:val="24"/>
        </w:rPr>
        <w:t>学习哲学</w:t>
      </w:r>
      <w:r>
        <w:rPr>
          <w:rFonts w:ascii="宋体" w:hAnsi="宋体" w:cs="宋体" w:hint="eastAsia"/>
          <w:color w:val="000000"/>
          <w:kern w:val="0"/>
          <w:sz w:val="24"/>
        </w:rPr>
        <w:t>、</w:t>
      </w:r>
      <w:r>
        <w:rPr>
          <w:rFonts w:ascii="宋体" w:hAnsi="宋体" w:cs="宋体"/>
          <w:color w:val="000000"/>
          <w:kern w:val="0"/>
          <w:sz w:val="24"/>
        </w:rPr>
        <w:t>政治学专业的国际生必修马克思主义理论课</w:t>
      </w:r>
      <w:r>
        <w:rPr>
          <w:rFonts w:ascii="宋体" w:hAnsi="宋体" w:cs="宋体" w:hint="eastAsia"/>
          <w:color w:val="000000"/>
          <w:kern w:val="0"/>
          <w:sz w:val="24"/>
        </w:rPr>
        <w:t>。</w:t>
      </w:r>
      <w:r>
        <w:rPr>
          <w:rFonts w:ascii="宋体" w:hAnsi="宋体" w:cs="宋体"/>
          <w:color w:val="000000"/>
          <w:kern w:val="0"/>
          <w:sz w:val="24"/>
        </w:rPr>
        <w:t>但具体修读的课程名称要根据院系的要求进行替换调整</w:t>
      </w:r>
      <w:r>
        <w:rPr>
          <w:rFonts w:ascii="宋体" w:hAnsi="宋体" w:cs="宋体" w:hint="eastAsia"/>
          <w:color w:val="000000"/>
          <w:kern w:val="0"/>
          <w:sz w:val="24"/>
        </w:rPr>
        <w:t>。</w:t>
      </w:r>
    </w:p>
    <w:p w:rsidR="004F07A6" w:rsidRPr="00A70A00" w:rsidRDefault="004F07A6" w:rsidP="004F07A6">
      <w:pPr>
        <w:widowControl/>
        <w:snapToGrid w:val="0"/>
        <w:spacing w:before="100" w:beforeAutospacing="1" w:after="100" w:afterAutospacing="1" w:line="540" w:lineRule="atLeast"/>
        <w:ind w:firstLine="420"/>
        <w:jc w:val="left"/>
        <w:rPr>
          <w:rFonts w:ascii="宋体" w:hAnsi="宋体" w:cs="宋体"/>
          <w:kern w:val="0"/>
          <w:sz w:val="24"/>
        </w:rPr>
      </w:pPr>
      <w:r w:rsidRPr="00A70A00">
        <w:rPr>
          <w:rFonts w:ascii="宋体" w:hAnsi="宋体" w:cs="宋体" w:hint="eastAsia"/>
          <w:color w:val="000000"/>
          <w:kern w:val="0"/>
          <w:sz w:val="24"/>
        </w:rPr>
        <w:t>公共选修课由研究生院培养处组织开设，除</w:t>
      </w:r>
      <w:proofErr w:type="gramStart"/>
      <w:r w:rsidRPr="00A70A00">
        <w:rPr>
          <w:rFonts w:ascii="宋体" w:hAnsi="宋体" w:cs="宋体" w:hint="eastAsia"/>
          <w:color w:val="000000"/>
          <w:kern w:val="0"/>
          <w:sz w:val="24"/>
        </w:rPr>
        <w:t>一</w:t>
      </w:r>
      <w:proofErr w:type="gramEnd"/>
      <w:r w:rsidRPr="00A70A00">
        <w:rPr>
          <w:rFonts w:ascii="宋体" w:hAnsi="宋体" w:cs="宋体" w:hint="eastAsia"/>
          <w:color w:val="000000"/>
          <w:kern w:val="0"/>
          <w:sz w:val="24"/>
        </w:rPr>
        <w:t>外为小语种的研究生必修二外英语以外，其他研究生可以不修公共选修课。</w:t>
      </w:r>
    </w:p>
    <w:p w:rsidR="004F07A6" w:rsidRPr="00A70A00" w:rsidRDefault="004F07A6" w:rsidP="004F07A6">
      <w:pPr>
        <w:widowControl/>
        <w:snapToGrid w:val="0"/>
        <w:spacing w:before="100" w:beforeAutospacing="1" w:after="100" w:afterAutospacing="1" w:line="540" w:lineRule="atLeast"/>
        <w:ind w:firstLine="422"/>
        <w:jc w:val="left"/>
        <w:rPr>
          <w:rFonts w:ascii="宋体" w:hAnsi="宋体" w:cs="宋体"/>
          <w:kern w:val="0"/>
          <w:sz w:val="24"/>
        </w:rPr>
      </w:pPr>
      <w:r w:rsidRPr="00A70A00">
        <w:rPr>
          <w:rFonts w:ascii="宋体" w:hAnsi="宋体" w:cs="宋体" w:hint="eastAsia"/>
          <w:b/>
          <w:bCs/>
          <w:color w:val="000000"/>
          <w:kern w:val="0"/>
          <w:sz w:val="24"/>
        </w:rPr>
        <w:t>2.博士生（最低学分：20学分</w:t>
      </w:r>
      <w:r w:rsidR="001765DC">
        <w:rPr>
          <w:rFonts w:ascii="宋体" w:hAnsi="宋体" w:cs="宋体" w:hint="eastAsia"/>
          <w:b/>
          <w:bCs/>
          <w:color w:val="000000"/>
          <w:kern w:val="0"/>
          <w:sz w:val="24"/>
          <w:highlight w:val="yellow"/>
        </w:rPr>
        <w:t>，院系根据自身要求修改</w:t>
      </w:r>
      <w:r w:rsidRPr="00A70A00">
        <w:rPr>
          <w:rFonts w:ascii="宋体" w:hAnsi="宋体" w:cs="宋体" w:hint="eastAsia"/>
          <w:b/>
          <w:bCs/>
          <w:color w:val="000000"/>
          <w:kern w:val="0"/>
          <w:sz w:val="24"/>
        </w:rPr>
        <w:t>）</w:t>
      </w:r>
    </w:p>
    <w:tbl>
      <w:tblPr>
        <w:tblW w:w="9360" w:type="dxa"/>
        <w:jc w:val="center"/>
        <w:tblCellMar>
          <w:left w:w="0" w:type="dxa"/>
          <w:right w:w="0" w:type="dxa"/>
        </w:tblCellMar>
        <w:tblLook w:val="0000" w:firstRow="0" w:lastRow="0" w:firstColumn="0" w:lastColumn="0" w:noHBand="0" w:noVBand="0"/>
      </w:tblPr>
      <w:tblGrid>
        <w:gridCol w:w="2857"/>
        <w:gridCol w:w="4074"/>
        <w:gridCol w:w="2429"/>
      </w:tblGrid>
      <w:tr w:rsidR="001765DC" w:rsidRPr="00A70A00" w:rsidTr="001765DC">
        <w:trPr>
          <w:jc w:val="center"/>
        </w:trPr>
        <w:tc>
          <w:tcPr>
            <w:tcW w:w="2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 课程类别</w:t>
            </w:r>
          </w:p>
        </w:tc>
        <w:tc>
          <w:tcPr>
            <w:tcW w:w="4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Pr>
                <w:rFonts w:ascii="宋体" w:hAnsi="宋体" w:cs="宋体" w:hint="eastAsia"/>
                <w:b/>
                <w:bCs/>
                <w:color w:val="000000"/>
                <w:kern w:val="0"/>
                <w:sz w:val="24"/>
              </w:rPr>
              <w:t>课程名称及学分</w:t>
            </w:r>
          </w:p>
        </w:tc>
        <w:tc>
          <w:tcPr>
            <w:tcW w:w="242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最低学分要求</w:t>
            </w:r>
          </w:p>
        </w:tc>
      </w:tr>
      <w:tr w:rsidR="001765DC" w:rsidRPr="009A40C6" w:rsidTr="001765DC">
        <w:trPr>
          <w:jc w:val="center"/>
        </w:trPr>
        <w:tc>
          <w:tcPr>
            <w:tcW w:w="2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5DC" w:rsidRPr="009A40C6" w:rsidRDefault="001765DC" w:rsidP="001D6AB8">
            <w:pPr>
              <w:widowControl/>
              <w:spacing w:before="100" w:beforeAutospacing="1" w:after="100" w:afterAutospacing="1" w:line="400" w:lineRule="atLeast"/>
              <w:jc w:val="center"/>
              <w:rPr>
                <w:rFonts w:ascii="宋体" w:hAnsi="宋体" w:cs="宋体"/>
                <w:color w:val="00B0F0"/>
                <w:kern w:val="0"/>
                <w:sz w:val="24"/>
              </w:rPr>
            </w:pPr>
            <w:r w:rsidRPr="009A40C6">
              <w:rPr>
                <w:rFonts w:ascii="宋体" w:hAnsi="宋体" w:cs="宋体" w:hint="eastAsia"/>
                <w:color w:val="00B0F0"/>
                <w:kern w:val="0"/>
                <w:sz w:val="24"/>
              </w:rPr>
              <w:t>公共必修课（举例）</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9A40C6" w:rsidRDefault="001765DC" w:rsidP="001D6AB8">
            <w:pPr>
              <w:widowControl/>
              <w:spacing w:before="100" w:beforeAutospacing="1" w:after="100" w:afterAutospacing="1" w:line="400" w:lineRule="atLeast"/>
              <w:jc w:val="left"/>
              <w:rPr>
                <w:rFonts w:ascii="宋体" w:hAnsi="宋体" w:cs="宋体"/>
                <w:color w:val="00B0F0"/>
                <w:kern w:val="0"/>
                <w:sz w:val="24"/>
              </w:rPr>
            </w:pPr>
            <w:r w:rsidRPr="009A40C6">
              <w:rPr>
                <w:rFonts w:ascii="宋体" w:hAnsi="宋体" w:cs="宋体" w:hint="eastAsia"/>
                <w:color w:val="00B0F0"/>
                <w:kern w:val="0"/>
                <w:sz w:val="24"/>
              </w:rPr>
              <w:t>中国概况（英文）2学分</w:t>
            </w:r>
          </w:p>
        </w:tc>
        <w:tc>
          <w:tcPr>
            <w:tcW w:w="24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9A40C6" w:rsidRDefault="001765DC" w:rsidP="001D6AB8">
            <w:pPr>
              <w:widowControl/>
              <w:spacing w:before="100" w:beforeAutospacing="1" w:after="100" w:afterAutospacing="1" w:line="400" w:lineRule="atLeast"/>
              <w:jc w:val="center"/>
              <w:rPr>
                <w:rFonts w:ascii="宋体" w:hAnsi="宋体" w:cs="宋体"/>
                <w:color w:val="00B0F0"/>
                <w:kern w:val="0"/>
                <w:sz w:val="24"/>
              </w:rPr>
            </w:pPr>
            <w:r w:rsidRPr="009A40C6">
              <w:rPr>
                <w:rFonts w:ascii="宋体" w:hAnsi="宋体" w:cs="宋体"/>
                <w:color w:val="00B0F0"/>
                <w:kern w:val="0"/>
                <w:sz w:val="24"/>
              </w:rPr>
              <w:t>4</w:t>
            </w:r>
            <w:r w:rsidRPr="009A40C6">
              <w:rPr>
                <w:rFonts w:ascii="宋体" w:hAnsi="宋体" w:cs="宋体" w:hint="eastAsia"/>
                <w:color w:val="00B0F0"/>
                <w:kern w:val="0"/>
                <w:sz w:val="24"/>
              </w:rPr>
              <w:t>学分</w:t>
            </w:r>
          </w:p>
        </w:tc>
      </w:tr>
      <w:tr w:rsidR="001765DC" w:rsidRPr="009A40C6" w:rsidTr="001765DC">
        <w:trPr>
          <w:jc w:val="center"/>
        </w:trPr>
        <w:tc>
          <w:tcPr>
            <w:tcW w:w="0" w:type="auto"/>
            <w:vMerge/>
            <w:tcBorders>
              <w:top w:val="nil"/>
              <w:left w:val="single" w:sz="8" w:space="0" w:color="auto"/>
              <w:bottom w:val="single" w:sz="8" w:space="0" w:color="auto"/>
              <w:right w:val="single" w:sz="8" w:space="0" w:color="auto"/>
            </w:tcBorders>
            <w:vAlign w:val="center"/>
          </w:tcPr>
          <w:p w:rsidR="001765DC" w:rsidRPr="009A40C6" w:rsidRDefault="001765DC" w:rsidP="001D6AB8">
            <w:pPr>
              <w:widowControl/>
              <w:jc w:val="left"/>
              <w:rPr>
                <w:rFonts w:ascii="宋体" w:hAnsi="宋体" w:cs="宋体"/>
                <w:color w:val="00B0F0"/>
                <w:kern w:val="0"/>
                <w:sz w:val="24"/>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9A40C6" w:rsidRDefault="001765DC" w:rsidP="001D6AB8">
            <w:pPr>
              <w:widowControl/>
              <w:spacing w:before="100" w:beforeAutospacing="1" w:after="100" w:afterAutospacing="1" w:line="400" w:lineRule="atLeast"/>
              <w:jc w:val="left"/>
              <w:rPr>
                <w:rFonts w:ascii="宋体" w:hAnsi="宋体" w:cs="宋体"/>
                <w:color w:val="00B0F0"/>
                <w:kern w:val="0"/>
                <w:sz w:val="24"/>
              </w:rPr>
            </w:pPr>
            <w:r w:rsidRPr="009A40C6">
              <w:rPr>
                <w:rFonts w:ascii="宋体" w:hAnsi="宋体" w:cs="宋体" w:hint="eastAsia"/>
                <w:color w:val="00B0F0"/>
                <w:kern w:val="0"/>
                <w:sz w:val="24"/>
              </w:rPr>
              <w:t xml:space="preserve">汉语 </w:t>
            </w:r>
            <w:r w:rsidRPr="009A40C6">
              <w:rPr>
                <w:rFonts w:ascii="宋体" w:hAnsi="宋体" w:cs="宋体"/>
                <w:color w:val="00B0F0"/>
                <w:kern w:val="0"/>
                <w:sz w:val="24"/>
              </w:rPr>
              <w:t>2学分</w:t>
            </w:r>
          </w:p>
        </w:tc>
        <w:tc>
          <w:tcPr>
            <w:tcW w:w="0" w:type="auto"/>
            <w:vMerge/>
            <w:tcBorders>
              <w:top w:val="nil"/>
              <w:left w:val="nil"/>
              <w:bottom w:val="single" w:sz="8" w:space="0" w:color="auto"/>
              <w:right w:val="single" w:sz="8" w:space="0" w:color="auto"/>
            </w:tcBorders>
            <w:vAlign w:val="center"/>
          </w:tcPr>
          <w:p w:rsidR="001765DC" w:rsidRPr="009A40C6" w:rsidRDefault="001765DC" w:rsidP="001D6AB8">
            <w:pPr>
              <w:widowControl/>
              <w:jc w:val="left"/>
              <w:rPr>
                <w:rFonts w:ascii="宋体" w:hAnsi="宋体" w:cs="宋体"/>
                <w:color w:val="00B0F0"/>
                <w:kern w:val="0"/>
                <w:sz w:val="24"/>
              </w:rPr>
            </w:pPr>
          </w:p>
        </w:tc>
      </w:tr>
      <w:tr w:rsidR="001765DC" w:rsidRPr="00A70A00" w:rsidTr="001765DC">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lastRenderedPageBreak/>
              <w:t>学位基础课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line="400" w:lineRule="atLeast"/>
              <w:jc w:val="left"/>
              <w:rPr>
                <w:rFonts w:ascii="宋体" w:hAnsi="宋体" w:cs="宋体"/>
                <w:kern w:val="0"/>
                <w:sz w:val="24"/>
              </w:rPr>
            </w:pPr>
            <w:r>
              <w:rPr>
                <w:rFonts w:ascii="宋体" w:hAnsi="宋体" w:cs="宋体"/>
                <w:kern w:val="0"/>
                <w:sz w:val="24"/>
              </w:rPr>
              <w:t>全体学生必修课程</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p>
        </w:tc>
      </w:tr>
      <w:tr w:rsidR="001765DC" w:rsidRPr="00A70A00" w:rsidTr="001765DC">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color w:val="000000"/>
                <w:kern w:val="0"/>
                <w:sz w:val="24"/>
              </w:rPr>
            </w:pPr>
            <w:r w:rsidRPr="00A70A00">
              <w:rPr>
                <w:rFonts w:ascii="宋体" w:hAnsi="宋体" w:cs="宋体" w:hint="eastAsia"/>
                <w:color w:val="000000"/>
                <w:kern w:val="0"/>
                <w:sz w:val="24"/>
              </w:rPr>
              <w:t>学位专业课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left"/>
              <w:rPr>
                <w:rFonts w:ascii="宋体" w:hAnsi="宋体" w:cs="宋体"/>
                <w:color w:val="000000"/>
                <w:kern w:val="0"/>
                <w:sz w:val="24"/>
              </w:rPr>
            </w:pPr>
            <w:r>
              <w:rPr>
                <w:rFonts w:ascii="宋体" w:hAnsi="宋体" w:cs="宋体"/>
                <w:color w:val="000000"/>
                <w:kern w:val="0"/>
                <w:sz w:val="24"/>
              </w:rPr>
              <w:t>专业方向必修课程</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color w:val="000000"/>
                <w:kern w:val="0"/>
                <w:sz w:val="24"/>
              </w:rPr>
            </w:pPr>
          </w:p>
        </w:tc>
      </w:tr>
      <w:tr w:rsidR="001765DC" w:rsidRPr="00A70A00" w:rsidTr="001765DC">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专业</w:t>
            </w:r>
            <w:r>
              <w:rPr>
                <w:rFonts w:ascii="宋体" w:hAnsi="宋体" w:cs="宋体" w:hint="eastAsia"/>
                <w:color w:val="000000"/>
                <w:kern w:val="0"/>
                <w:sz w:val="24"/>
              </w:rPr>
              <w:t>选修</w:t>
            </w:r>
            <w:r w:rsidRPr="00A70A00">
              <w:rPr>
                <w:rFonts w:ascii="宋体" w:hAnsi="宋体" w:cs="宋体" w:hint="eastAsia"/>
                <w:color w:val="000000"/>
                <w:kern w:val="0"/>
                <w:sz w:val="24"/>
              </w:rPr>
              <w:t>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left"/>
              <w:rPr>
                <w:rFonts w:ascii="宋体" w:hAnsi="宋体" w:cs="宋体"/>
                <w:kern w:val="0"/>
                <w:sz w:val="24"/>
              </w:rPr>
            </w:pPr>
            <w:r>
              <w:rPr>
                <w:rFonts w:ascii="宋体" w:hAnsi="宋体" w:cs="宋体"/>
                <w:kern w:val="0"/>
                <w:sz w:val="24"/>
              </w:rPr>
              <w:t>选修课程</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p>
        </w:tc>
      </w:tr>
      <w:tr w:rsidR="001765DC" w:rsidRPr="00A70A00" w:rsidTr="001765DC">
        <w:trPr>
          <w:jc w:val="center"/>
        </w:trPr>
        <w:tc>
          <w:tcPr>
            <w:tcW w:w="28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必修环节</w:t>
            </w:r>
            <w:r w:rsidRPr="001765DC">
              <w:rPr>
                <w:rFonts w:ascii="宋体" w:hAnsi="宋体" w:cs="宋体" w:hint="eastAsia"/>
                <w:color w:val="000000"/>
                <w:kern w:val="0"/>
                <w:sz w:val="24"/>
                <w:highlight w:val="yellow"/>
              </w:rPr>
              <w:t>（根据院系情况进行规定）</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left"/>
              <w:rPr>
                <w:rFonts w:ascii="宋体" w:hAnsi="宋体" w:cs="宋体"/>
                <w:kern w:val="0"/>
                <w:sz w:val="24"/>
              </w:rPr>
            </w:pPr>
            <w:r>
              <w:rPr>
                <w:rFonts w:ascii="宋体" w:hAnsi="宋体" w:cs="宋体" w:hint="eastAsia"/>
                <w:color w:val="000000"/>
                <w:kern w:val="0"/>
                <w:sz w:val="24"/>
              </w:rPr>
              <w:t>国际化经历</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2077B7" w:rsidP="001D6AB8">
            <w:pPr>
              <w:widowControl/>
              <w:spacing w:before="100" w:beforeAutospacing="1" w:after="100" w:afterAutospacing="1" w:line="400" w:lineRule="atLeast"/>
              <w:jc w:val="center"/>
              <w:rPr>
                <w:rFonts w:ascii="宋体" w:hAnsi="宋体" w:cs="宋体"/>
                <w:kern w:val="0"/>
                <w:sz w:val="24"/>
              </w:rPr>
            </w:pPr>
            <w:r>
              <w:rPr>
                <w:rFonts w:ascii="宋体" w:hAnsi="宋体" w:cs="宋体"/>
                <w:color w:val="000000"/>
                <w:kern w:val="0"/>
                <w:sz w:val="24"/>
              </w:rPr>
              <w:t>2</w:t>
            </w:r>
            <w:r w:rsidR="001765DC" w:rsidRPr="00A70A00">
              <w:rPr>
                <w:rFonts w:ascii="宋体" w:hAnsi="宋体" w:cs="宋体" w:hint="eastAsia"/>
                <w:color w:val="000000"/>
                <w:kern w:val="0"/>
                <w:sz w:val="24"/>
              </w:rPr>
              <w:t>学分</w:t>
            </w:r>
          </w:p>
        </w:tc>
      </w:tr>
      <w:tr w:rsidR="001765DC" w:rsidRPr="00A70A00" w:rsidTr="001765DC">
        <w:trPr>
          <w:jc w:val="center"/>
        </w:trPr>
        <w:tc>
          <w:tcPr>
            <w:tcW w:w="0" w:type="auto"/>
            <w:vMerge/>
            <w:tcBorders>
              <w:top w:val="nil"/>
              <w:left w:val="single" w:sz="8" w:space="0" w:color="auto"/>
              <w:bottom w:val="single" w:sz="8" w:space="0" w:color="auto"/>
              <w:right w:val="single" w:sz="8" w:space="0" w:color="auto"/>
            </w:tcBorders>
            <w:vAlign w:val="center"/>
          </w:tcPr>
          <w:p w:rsidR="001765DC" w:rsidRPr="00A70A00" w:rsidRDefault="001765DC" w:rsidP="001D6AB8">
            <w:pPr>
              <w:widowControl/>
              <w:jc w:val="left"/>
              <w:rPr>
                <w:rFonts w:ascii="宋体" w:hAnsi="宋体" w:cs="宋体"/>
                <w:kern w:val="0"/>
                <w:sz w:val="24"/>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left"/>
              <w:rPr>
                <w:rFonts w:ascii="宋体" w:hAnsi="宋体" w:cs="宋体"/>
                <w:kern w:val="0"/>
                <w:sz w:val="24"/>
              </w:rPr>
            </w:pPr>
            <w:r w:rsidRPr="00A70A00">
              <w:rPr>
                <w:rFonts w:ascii="宋体" w:hAnsi="宋体" w:cs="宋体" w:hint="eastAsia"/>
                <w:color w:val="000000"/>
                <w:kern w:val="0"/>
                <w:sz w:val="24"/>
              </w:rPr>
              <w:t>中期考核</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Pr>
                <w:rFonts w:ascii="宋体" w:hAnsi="宋体" w:cs="宋体"/>
                <w:color w:val="000000"/>
                <w:kern w:val="0"/>
                <w:sz w:val="24"/>
              </w:rPr>
              <w:t>2</w:t>
            </w:r>
            <w:r w:rsidRPr="00A70A00">
              <w:rPr>
                <w:rFonts w:ascii="宋体" w:hAnsi="宋体" w:cs="宋体" w:hint="eastAsia"/>
                <w:color w:val="000000"/>
                <w:kern w:val="0"/>
                <w:sz w:val="24"/>
              </w:rPr>
              <w:t>学分</w:t>
            </w:r>
          </w:p>
        </w:tc>
      </w:tr>
      <w:tr w:rsidR="001765DC" w:rsidRPr="00A70A00" w:rsidTr="001765DC">
        <w:trPr>
          <w:jc w:val="center"/>
        </w:trPr>
        <w:tc>
          <w:tcPr>
            <w:tcW w:w="0" w:type="auto"/>
            <w:vMerge/>
            <w:tcBorders>
              <w:top w:val="nil"/>
              <w:left w:val="single" w:sz="8" w:space="0" w:color="auto"/>
              <w:bottom w:val="single" w:sz="8" w:space="0" w:color="auto"/>
              <w:right w:val="single" w:sz="8" w:space="0" w:color="auto"/>
            </w:tcBorders>
            <w:vAlign w:val="center"/>
          </w:tcPr>
          <w:p w:rsidR="001765DC" w:rsidRPr="00A70A00" w:rsidRDefault="001765DC" w:rsidP="001D6AB8">
            <w:pPr>
              <w:widowControl/>
              <w:jc w:val="left"/>
              <w:rPr>
                <w:rFonts w:ascii="宋体" w:hAnsi="宋体" w:cs="宋体"/>
                <w:kern w:val="0"/>
                <w:sz w:val="24"/>
              </w:rPr>
            </w:pP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765DC">
            <w:pPr>
              <w:widowControl/>
              <w:spacing w:before="100" w:beforeAutospacing="1" w:after="100" w:afterAutospacing="1" w:line="400" w:lineRule="atLeast"/>
              <w:jc w:val="left"/>
              <w:rPr>
                <w:rFonts w:ascii="宋体" w:hAnsi="宋体" w:cs="宋体"/>
                <w:kern w:val="0"/>
                <w:sz w:val="24"/>
              </w:rPr>
            </w:pPr>
            <w:r>
              <w:rPr>
                <w:rFonts w:ascii="宋体" w:hAnsi="宋体" w:cs="宋体" w:hint="eastAsia"/>
                <w:color w:val="000000"/>
                <w:kern w:val="0"/>
                <w:sz w:val="24"/>
              </w:rPr>
              <w:t>科研活动</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Pr>
                <w:rFonts w:ascii="宋体" w:hAnsi="宋体" w:cs="宋体"/>
                <w:color w:val="000000"/>
                <w:kern w:val="0"/>
                <w:sz w:val="24"/>
              </w:rPr>
              <w:t>2</w:t>
            </w:r>
            <w:r w:rsidRPr="00A70A00">
              <w:rPr>
                <w:rFonts w:ascii="宋体" w:hAnsi="宋体" w:cs="宋体" w:hint="eastAsia"/>
                <w:color w:val="000000"/>
                <w:kern w:val="0"/>
                <w:sz w:val="24"/>
              </w:rPr>
              <w:t>学分</w:t>
            </w:r>
          </w:p>
        </w:tc>
      </w:tr>
      <w:tr w:rsidR="001765DC" w:rsidRPr="00A70A00" w:rsidTr="001765DC">
        <w:trPr>
          <w:jc w:val="center"/>
        </w:trPr>
        <w:tc>
          <w:tcPr>
            <w:tcW w:w="28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公共选修课</w:t>
            </w:r>
          </w:p>
        </w:tc>
        <w:tc>
          <w:tcPr>
            <w:tcW w:w="4074"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left"/>
              <w:rPr>
                <w:rFonts w:ascii="宋体" w:hAnsi="宋体" w:cs="宋体"/>
                <w:kern w:val="0"/>
                <w:sz w:val="24"/>
              </w:rPr>
            </w:pPr>
            <w:r w:rsidRPr="00A70A00">
              <w:rPr>
                <w:rFonts w:ascii="宋体" w:hAnsi="宋体" w:cs="宋体" w:hint="eastAsia"/>
                <w:color w:val="000000"/>
                <w:kern w:val="0"/>
                <w:sz w:val="24"/>
              </w:rPr>
              <w:t>公共选修课</w:t>
            </w:r>
          </w:p>
        </w:tc>
        <w:tc>
          <w:tcPr>
            <w:tcW w:w="2429" w:type="dxa"/>
            <w:tcBorders>
              <w:top w:val="nil"/>
              <w:left w:val="nil"/>
              <w:bottom w:val="single" w:sz="8" w:space="0" w:color="auto"/>
              <w:right w:val="single" w:sz="8" w:space="0" w:color="auto"/>
            </w:tcBorders>
            <w:tcMar>
              <w:top w:w="0" w:type="dxa"/>
              <w:left w:w="108" w:type="dxa"/>
              <w:bottom w:w="0" w:type="dxa"/>
              <w:right w:w="108" w:type="dxa"/>
            </w:tcMar>
            <w:vAlign w:val="center"/>
          </w:tcPr>
          <w:p w:rsidR="001765DC" w:rsidRPr="00A70A00" w:rsidRDefault="001765DC" w:rsidP="001D6AB8">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X学分/不计学分</w:t>
            </w:r>
          </w:p>
        </w:tc>
      </w:tr>
    </w:tbl>
    <w:p w:rsidR="004F07A6" w:rsidRPr="00A70A00" w:rsidRDefault="002077B7" w:rsidP="004F07A6">
      <w:pPr>
        <w:widowControl/>
        <w:snapToGrid w:val="0"/>
        <w:spacing w:before="100" w:beforeAutospacing="1" w:after="100" w:afterAutospacing="1" w:line="520" w:lineRule="atLeast"/>
        <w:ind w:firstLine="422"/>
        <w:jc w:val="left"/>
        <w:rPr>
          <w:rFonts w:ascii="宋体" w:hAnsi="宋体" w:cs="宋体"/>
          <w:kern w:val="0"/>
          <w:sz w:val="24"/>
        </w:rPr>
      </w:pPr>
      <w:r>
        <w:rPr>
          <w:rFonts w:ascii="宋体" w:hAnsi="宋体" w:cs="宋体" w:hint="eastAsia"/>
          <w:b/>
          <w:bCs/>
          <w:color w:val="000000"/>
          <w:kern w:val="0"/>
          <w:sz w:val="24"/>
        </w:rPr>
        <w:t>国际学生必修中国概况（2学分，如硕士期间已修过可免修，不计学分，但需要另修一门学位基础课补足学分）和汉语（2学分），学习哲学、政治学专业的国际学生必修“中国马克思主义与当代”</w:t>
      </w:r>
    </w:p>
    <w:p w:rsidR="004F07A6" w:rsidRPr="00A70A00" w:rsidRDefault="004F07A6" w:rsidP="004F07A6">
      <w:pPr>
        <w:widowControl/>
        <w:snapToGrid w:val="0"/>
        <w:spacing w:before="100" w:beforeAutospacing="1" w:after="100" w:afterAutospacing="1" w:line="520" w:lineRule="atLeast"/>
        <w:ind w:firstLine="560"/>
        <w:jc w:val="left"/>
        <w:rPr>
          <w:rFonts w:ascii="宋体" w:hAnsi="宋体" w:cs="宋体"/>
          <w:kern w:val="0"/>
          <w:sz w:val="24"/>
        </w:rPr>
      </w:pPr>
      <w:r w:rsidRPr="00A70A00">
        <w:rPr>
          <w:rFonts w:ascii="宋体" w:hAnsi="宋体" w:cs="宋体" w:hint="eastAsia"/>
          <w:color w:val="000000"/>
          <w:kern w:val="0"/>
          <w:sz w:val="24"/>
        </w:rPr>
        <w:t>指导教师应根据研究生的学业基础和学业规划指导研究生修读课程。对于非本校生源和跨学科生源研究生应要求相应的补修和先修课程。</w:t>
      </w:r>
    </w:p>
    <w:p w:rsidR="004F07A6" w:rsidRPr="00713092" w:rsidRDefault="004F07A6" w:rsidP="00713092">
      <w:pPr>
        <w:widowControl/>
        <w:snapToGrid w:val="0"/>
        <w:spacing w:before="100" w:beforeAutospacing="1" w:after="100" w:afterAutospacing="1" w:line="520" w:lineRule="atLeast"/>
        <w:ind w:firstLine="422"/>
        <w:jc w:val="left"/>
        <w:rPr>
          <w:rFonts w:ascii="宋体" w:hAnsi="宋体" w:cs="宋体"/>
          <w:b/>
          <w:bCs/>
          <w:color w:val="000000"/>
          <w:kern w:val="0"/>
          <w:sz w:val="24"/>
        </w:rPr>
      </w:pPr>
      <w:r w:rsidRPr="00A70A00">
        <w:rPr>
          <w:rFonts w:ascii="宋体" w:hAnsi="宋体" w:cs="宋体" w:hint="eastAsia"/>
          <w:b/>
          <w:bCs/>
          <w:color w:val="000000"/>
          <w:kern w:val="0"/>
          <w:sz w:val="24"/>
        </w:rPr>
        <w:t>五、培养方式与培养环节</w:t>
      </w:r>
      <w:r w:rsidR="00713092" w:rsidRPr="00713092">
        <w:rPr>
          <w:rFonts w:ascii="宋体" w:hAnsi="宋体" w:cs="宋体" w:hint="eastAsia"/>
          <w:b/>
          <w:bCs/>
          <w:color w:val="000000"/>
          <w:kern w:val="0"/>
          <w:sz w:val="24"/>
          <w:highlight w:val="yellow"/>
        </w:rPr>
        <w:t>（如果对各环节有学分要求或修读要求，都需要在各个部分进行明确的学分规定或修读规定。如无要求请填写无，请勿用空格、数字或其他符号代替。）</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 xml:space="preserve">1. </w:t>
      </w:r>
      <w:r w:rsidRPr="00A70A00">
        <w:rPr>
          <w:rFonts w:ascii="宋体" w:hAnsi="宋体" w:cs="宋体" w:hint="eastAsia"/>
          <w:b/>
          <w:bCs/>
          <w:color w:val="000000"/>
          <w:kern w:val="0"/>
          <w:sz w:val="24"/>
        </w:rPr>
        <w:t>硕士生</w:t>
      </w:r>
      <w:r w:rsidRPr="00A70A00">
        <w:rPr>
          <w:rFonts w:ascii="宋体" w:hAnsi="宋体" w:cs="宋体" w:hint="eastAsia"/>
          <w:color w:val="000000"/>
          <w:kern w:val="0"/>
          <w:sz w:val="24"/>
        </w:rPr>
        <w:t>实践（实证、实验）活动要求</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（对研究生的实践（实证、实验）活动做出全面、具体、可操作的明确规定）</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2. 培养单位自行规定的培养环节</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 xml:space="preserve">3. </w:t>
      </w:r>
      <w:r w:rsidRPr="00A70A00">
        <w:rPr>
          <w:rFonts w:ascii="宋体" w:hAnsi="宋体" w:cs="宋体" w:hint="eastAsia"/>
          <w:b/>
          <w:bCs/>
          <w:color w:val="000000"/>
          <w:kern w:val="0"/>
          <w:sz w:val="24"/>
        </w:rPr>
        <w:t>硕士生</w:t>
      </w:r>
      <w:r w:rsidRPr="00A70A00">
        <w:rPr>
          <w:rFonts w:ascii="宋体" w:hAnsi="宋体" w:cs="宋体" w:hint="eastAsia"/>
          <w:color w:val="000000"/>
          <w:kern w:val="0"/>
          <w:sz w:val="24"/>
        </w:rPr>
        <w:t>中期考核要求</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（中期考核应由综合考试、经典与前沿文献阅读、学术道德规范考查、开题报告考查等环节构成。此处应分别列出各项内容的考核时间和范围等基本要求。）</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lastRenderedPageBreak/>
        <w:t xml:space="preserve">4. </w:t>
      </w:r>
      <w:r w:rsidRPr="00A70A00">
        <w:rPr>
          <w:rFonts w:ascii="宋体" w:hAnsi="宋体" w:cs="宋体" w:hint="eastAsia"/>
          <w:b/>
          <w:bCs/>
          <w:color w:val="000000"/>
          <w:kern w:val="0"/>
          <w:sz w:val="24"/>
        </w:rPr>
        <w:t>博士生</w:t>
      </w:r>
      <w:r w:rsidRPr="00A70A00">
        <w:rPr>
          <w:rFonts w:ascii="宋体" w:hAnsi="宋体" w:cs="宋体" w:hint="eastAsia"/>
          <w:color w:val="000000"/>
          <w:kern w:val="0"/>
          <w:sz w:val="24"/>
        </w:rPr>
        <w:t>科研活动</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（提出博士研究生参加科研活动的明确学时要求和具体学习标准。由导师在入学初在培养计划中明确规定。导</w:t>
      </w:r>
      <w:smartTag w:uri="urn:schemas-microsoft-com:office:smarttags" w:element="PersonName">
        <w:smartTagPr>
          <w:attr w:name="ProductID" w:val="师根据"/>
        </w:smartTagPr>
        <w:r w:rsidRPr="00A70A00">
          <w:rPr>
            <w:rFonts w:ascii="宋体" w:hAnsi="宋体" w:cs="宋体" w:hint="eastAsia"/>
            <w:color w:val="000000"/>
            <w:kern w:val="0"/>
            <w:sz w:val="24"/>
          </w:rPr>
          <w:t>师根据</w:t>
        </w:r>
      </w:smartTag>
      <w:r w:rsidRPr="00A70A00">
        <w:rPr>
          <w:rFonts w:ascii="宋体" w:hAnsi="宋体" w:cs="宋体" w:hint="eastAsia"/>
          <w:color w:val="000000"/>
          <w:kern w:val="0"/>
          <w:sz w:val="24"/>
        </w:rPr>
        <w:t>博士生科研任务完成情况给定成绩和学分。）</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 xml:space="preserve">5. </w:t>
      </w:r>
      <w:r w:rsidRPr="00A70A00">
        <w:rPr>
          <w:rFonts w:ascii="宋体" w:hAnsi="宋体" w:cs="宋体" w:hint="eastAsia"/>
          <w:b/>
          <w:bCs/>
          <w:color w:val="000000"/>
          <w:kern w:val="0"/>
          <w:sz w:val="24"/>
        </w:rPr>
        <w:t>博士生</w:t>
      </w:r>
      <w:r w:rsidRPr="00A70A00">
        <w:rPr>
          <w:rFonts w:ascii="宋体" w:hAnsi="宋体" w:cs="宋体" w:hint="eastAsia"/>
          <w:color w:val="000000"/>
          <w:kern w:val="0"/>
          <w:sz w:val="24"/>
        </w:rPr>
        <w:t>国际化经历要求</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（提出博士研究生国际学术交流活动或国际学习经历的明确学时要求和具体学习标准，各学科可根据学科特点自主确定国际化的标准和形式。）</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 xml:space="preserve">6. </w:t>
      </w:r>
      <w:r w:rsidRPr="00A70A00">
        <w:rPr>
          <w:rFonts w:ascii="宋体" w:hAnsi="宋体" w:cs="宋体" w:hint="eastAsia"/>
          <w:b/>
          <w:bCs/>
          <w:color w:val="000000"/>
          <w:kern w:val="0"/>
          <w:sz w:val="24"/>
        </w:rPr>
        <w:t>博士生</w:t>
      </w:r>
      <w:r w:rsidRPr="00A70A00">
        <w:rPr>
          <w:rFonts w:ascii="宋体" w:hAnsi="宋体" w:cs="宋体" w:hint="eastAsia"/>
          <w:color w:val="000000"/>
          <w:kern w:val="0"/>
          <w:sz w:val="24"/>
        </w:rPr>
        <w:t>中期考核要求</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（中期考核应由综合考试、学术报告、经典与前沿文献阅读、学术道德规范考查、开题报告考查等环节构成。此处应分别列出各项内容的考核时间和范围等基本要求。）</w:t>
      </w:r>
    </w:p>
    <w:p w:rsidR="004F07A6" w:rsidRPr="00A70A00" w:rsidRDefault="004F07A6" w:rsidP="004F07A6">
      <w:pPr>
        <w:widowControl/>
        <w:snapToGrid w:val="0"/>
        <w:spacing w:before="100" w:beforeAutospacing="1" w:after="100" w:afterAutospacing="1" w:line="520" w:lineRule="atLeast"/>
        <w:ind w:firstLine="422"/>
        <w:jc w:val="left"/>
        <w:rPr>
          <w:rFonts w:ascii="宋体" w:hAnsi="宋体" w:cs="宋体"/>
          <w:kern w:val="0"/>
          <w:sz w:val="24"/>
        </w:rPr>
      </w:pPr>
      <w:r w:rsidRPr="00A70A00">
        <w:rPr>
          <w:rFonts w:ascii="宋体" w:hAnsi="宋体" w:cs="宋体" w:hint="eastAsia"/>
          <w:b/>
          <w:bCs/>
          <w:color w:val="000000"/>
          <w:kern w:val="0"/>
          <w:sz w:val="24"/>
        </w:rPr>
        <w:t>六、导师责任</w:t>
      </w:r>
    </w:p>
    <w:p w:rsidR="004F07A6" w:rsidRPr="00A70A00" w:rsidRDefault="004F07A6" w:rsidP="004F07A6">
      <w:pPr>
        <w:widowControl/>
        <w:snapToGrid w:val="0"/>
        <w:spacing w:before="100" w:beforeAutospacing="1" w:after="100" w:afterAutospacing="1" w:line="520" w:lineRule="atLeast"/>
        <w:ind w:firstLine="420"/>
        <w:jc w:val="left"/>
        <w:rPr>
          <w:rFonts w:ascii="宋体" w:hAnsi="宋体" w:cs="宋体"/>
          <w:kern w:val="0"/>
          <w:sz w:val="24"/>
        </w:rPr>
      </w:pPr>
      <w:r w:rsidRPr="00A70A00">
        <w:rPr>
          <w:rFonts w:ascii="宋体" w:hAnsi="宋体" w:cs="宋体" w:hint="eastAsia"/>
          <w:color w:val="000000"/>
          <w:kern w:val="0"/>
          <w:sz w:val="24"/>
        </w:rPr>
        <w:t>（根据研究生培养中的课程学习评价、中期考核、学位论文、科学研究、国际经历、实践（实证、实验）、阅读、写作与研讨环节的需要，在导师（组）责任方面做出全面、具体、可操作的明确规定，明确对导师（组）的考核要求和奖惩机制，同时也应制</w:t>
      </w:r>
      <w:proofErr w:type="gramStart"/>
      <w:r w:rsidRPr="00A70A00">
        <w:rPr>
          <w:rFonts w:ascii="宋体" w:hAnsi="宋体" w:cs="宋体" w:hint="eastAsia"/>
          <w:color w:val="000000"/>
          <w:kern w:val="0"/>
          <w:sz w:val="24"/>
        </w:rPr>
        <w:t>定支持</w:t>
      </w:r>
      <w:proofErr w:type="gramEnd"/>
      <w:r w:rsidRPr="00A70A00">
        <w:rPr>
          <w:rFonts w:ascii="宋体" w:hAnsi="宋体" w:cs="宋体" w:hint="eastAsia"/>
          <w:color w:val="000000"/>
          <w:kern w:val="0"/>
          <w:sz w:val="24"/>
        </w:rPr>
        <w:t>导师（组）专业成长的具体措施。）</w:t>
      </w:r>
    </w:p>
    <w:p w:rsidR="004F07A6" w:rsidRPr="00A70A00" w:rsidRDefault="004F07A6" w:rsidP="004F07A6">
      <w:pPr>
        <w:widowControl/>
        <w:snapToGrid w:val="0"/>
        <w:spacing w:before="100" w:beforeAutospacing="1" w:after="100" w:afterAutospacing="1" w:line="520" w:lineRule="atLeast"/>
        <w:ind w:firstLine="422"/>
        <w:jc w:val="left"/>
        <w:rPr>
          <w:rFonts w:ascii="宋体" w:hAnsi="宋体" w:cs="宋体"/>
          <w:kern w:val="0"/>
          <w:sz w:val="24"/>
        </w:rPr>
      </w:pPr>
      <w:r w:rsidRPr="00A70A00">
        <w:rPr>
          <w:rFonts w:ascii="宋体" w:hAnsi="宋体" w:cs="宋体" w:hint="eastAsia"/>
          <w:b/>
          <w:bCs/>
          <w:color w:val="000000"/>
          <w:kern w:val="0"/>
          <w:sz w:val="24"/>
        </w:rPr>
        <w:t>七、学位论文与论文答辩</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t>1. 硕士生学位论文</w:t>
      </w:r>
    </w:p>
    <w:p w:rsidR="004F07A6" w:rsidRPr="00A70A00" w:rsidRDefault="004F07A6" w:rsidP="004F07A6">
      <w:pPr>
        <w:widowControl/>
        <w:snapToGrid w:val="0"/>
        <w:spacing w:before="100" w:beforeAutospacing="1" w:after="100" w:afterAutospacing="1" w:line="520" w:lineRule="atLeast"/>
        <w:ind w:firstLine="420"/>
        <w:jc w:val="left"/>
        <w:rPr>
          <w:rFonts w:ascii="宋体" w:hAnsi="宋体" w:cs="宋体"/>
          <w:kern w:val="0"/>
          <w:sz w:val="24"/>
        </w:rPr>
      </w:pPr>
      <w:r w:rsidRPr="00A70A00">
        <w:rPr>
          <w:rFonts w:ascii="宋体" w:hAnsi="宋体" w:cs="宋体" w:hint="eastAsia"/>
          <w:color w:val="000000"/>
          <w:kern w:val="0"/>
          <w:sz w:val="24"/>
        </w:rPr>
        <w:t>（此处应由学科根据国务院学位委员会《博士、硕士学位基本要求》和《北京师范大学学位授予工作细则》对</w:t>
      </w:r>
      <w:r w:rsidR="002077B7">
        <w:rPr>
          <w:rFonts w:ascii="宋体" w:hAnsi="宋体" w:cs="宋体" w:hint="eastAsia"/>
          <w:color w:val="000000"/>
          <w:kern w:val="0"/>
          <w:sz w:val="24"/>
        </w:rPr>
        <w:t>国际学生的</w:t>
      </w:r>
      <w:r w:rsidRPr="00A70A00">
        <w:rPr>
          <w:rFonts w:ascii="宋体" w:hAnsi="宋体" w:cs="宋体" w:hint="eastAsia"/>
          <w:color w:val="000000"/>
          <w:kern w:val="0"/>
          <w:sz w:val="24"/>
        </w:rPr>
        <w:t>学位论文提出明确要求，对于和《学位细则》一致的地方建议不再列出。）</w:t>
      </w:r>
    </w:p>
    <w:p w:rsidR="004F07A6" w:rsidRPr="00A70A00" w:rsidRDefault="004F07A6" w:rsidP="004F07A6">
      <w:pPr>
        <w:widowControl/>
        <w:snapToGrid w:val="0"/>
        <w:spacing w:before="100" w:beforeAutospacing="1" w:after="100" w:afterAutospacing="1" w:line="520" w:lineRule="atLeast"/>
        <w:ind w:firstLine="480"/>
        <w:jc w:val="left"/>
        <w:rPr>
          <w:rFonts w:ascii="宋体" w:hAnsi="宋体" w:cs="宋体"/>
          <w:kern w:val="0"/>
          <w:sz w:val="24"/>
        </w:rPr>
      </w:pPr>
      <w:r w:rsidRPr="00A70A00">
        <w:rPr>
          <w:rFonts w:ascii="宋体" w:hAnsi="宋体" w:cs="宋体" w:hint="eastAsia"/>
          <w:color w:val="000000"/>
          <w:kern w:val="0"/>
          <w:sz w:val="24"/>
        </w:rPr>
        <w:lastRenderedPageBreak/>
        <w:t>2. 博士生学位论文</w:t>
      </w:r>
    </w:p>
    <w:p w:rsidR="004F07A6" w:rsidRPr="00A70A00" w:rsidRDefault="004F07A6" w:rsidP="004F07A6">
      <w:pPr>
        <w:widowControl/>
        <w:snapToGrid w:val="0"/>
        <w:spacing w:before="100" w:beforeAutospacing="1" w:after="100" w:afterAutospacing="1" w:line="520" w:lineRule="atLeast"/>
        <w:ind w:firstLine="420"/>
        <w:jc w:val="left"/>
        <w:rPr>
          <w:rFonts w:ascii="宋体" w:hAnsi="宋体" w:cs="宋体"/>
          <w:kern w:val="0"/>
          <w:sz w:val="24"/>
        </w:rPr>
      </w:pPr>
      <w:r w:rsidRPr="00A70A00">
        <w:rPr>
          <w:rFonts w:ascii="宋体" w:hAnsi="宋体" w:cs="宋体" w:hint="eastAsia"/>
          <w:color w:val="000000"/>
          <w:kern w:val="0"/>
          <w:sz w:val="24"/>
        </w:rPr>
        <w:t>（博士学位论文应反映出博士生具有独立从事本学科专业创造性研究工作和实际应用工作的能力。</w:t>
      </w:r>
    </w:p>
    <w:p w:rsidR="004F07A6" w:rsidRPr="00A70A00" w:rsidRDefault="004F07A6" w:rsidP="004F07A6">
      <w:pPr>
        <w:widowControl/>
        <w:snapToGrid w:val="0"/>
        <w:spacing w:before="100" w:beforeAutospacing="1" w:after="100" w:afterAutospacing="1" w:line="520" w:lineRule="atLeast"/>
        <w:ind w:firstLine="420"/>
        <w:jc w:val="left"/>
        <w:rPr>
          <w:rFonts w:ascii="宋体" w:hAnsi="宋体" w:cs="宋体"/>
          <w:kern w:val="0"/>
          <w:sz w:val="24"/>
        </w:rPr>
      </w:pPr>
      <w:r w:rsidRPr="00A70A00">
        <w:rPr>
          <w:rFonts w:ascii="宋体" w:hAnsi="宋体" w:cs="宋体" w:hint="eastAsia"/>
          <w:color w:val="000000"/>
          <w:kern w:val="0"/>
          <w:sz w:val="24"/>
        </w:rPr>
        <w:t>此处应由培养单位对本学科</w:t>
      </w:r>
      <w:r w:rsidR="002077B7">
        <w:rPr>
          <w:rFonts w:ascii="宋体" w:hAnsi="宋体" w:cs="宋体" w:hint="eastAsia"/>
          <w:color w:val="000000"/>
          <w:kern w:val="0"/>
          <w:sz w:val="24"/>
        </w:rPr>
        <w:t>国际学生</w:t>
      </w:r>
      <w:r w:rsidRPr="00A70A00">
        <w:rPr>
          <w:rFonts w:ascii="宋体" w:hAnsi="宋体" w:cs="宋体" w:hint="eastAsia"/>
          <w:color w:val="000000"/>
          <w:kern w:val="0"/>
          <w:sz w:val="24"/>
        </w:rPr>
        <w:t>学位论文提出明确要求，对于和《学位细则》一致的地方建议不再列出。）</w:t>
      </w:r>
    </w:p>
    <w:p w:rsidR="004F07A6" w:rsidRPr="00A70A00" w:rsidRDefault="004F07A6" w:rsidP="004F07A6">
      <w:pPr>
        <w:widowControl/>
        <w:snapToGrid w:val="0"/>
        <w:spacing w:before="100" w:beforeAutospacing="1" w:after="100" w:afterAutospacing="1" w:line="760" w:lineRule="atLeast"/>
        <w:ind w:firstLine="422"/>
        <w:jc w:val="left"/>
        <w:rPr>
          <w:rFonts w:ascii="宋体" w:hAnsi="宋体" w:cs="宋体"/>
          <w:kern w:val="0"/>
          <w:sz w:val="24"/>
        </w:rPr>
      </w:pPr>
      <w:r w:rsidRPr="00A70A00">
        <w:rPr>
          <w:rFonts w:ascii="宋体" w:hAnsi="宋体" w:cs="宋体" w:hint="eastAsia"/>
          <w:b/>
          <w:bCs/>
          <w:color w:val="000000"/>
          <w:kern w:val="0"/>
          <w:sz w:val="24"/>
        </w:rPr>
        <w:t>七、课程一览表</w:t>
      </w:r>
    </w:p>
    <w:tbl>
      <w:tblPr>
        <w:tblW w:w="10770" w:type="dxa"/>
        <w:jc w:val="center"/>
        <w:tblCellMar>
          <w:left w:w="0" w:type="dxa"/>
          <w:right w:w="0" w:type="dxa"/>
        </w:tblCellMar>
        <w:tblLook w:val="0000" w:firstRow="0" w:lastRow="0" w:firstColumn="0" w:lastColumn="0" w:noHBand="0" w:noVBand="0"/>
      </w:tblPr>
      <w:tblGrid>
        <w:gridCol w:w="2145"/>
        <w:gridCol w:w="1433"/>
        <w:gridCol w:w="1949"/>
        <w:gridCol w:w="2127"/>
        <w:gridCol w:w="887"/>
        <w:gridCol w:w="887"/>
        <w:gridCol w:w="1342"/>
      </w:tblGrid>
      <w:tr w:rsidR="004F07A6" w:rsidRPr="00A70A00" w:rsidTr="0037531F">
        <w:trPr>
          <w:jc w:val="center"/>
        </w:trPr>
        <w:tc>
          <w:tcPr>
            <w:tcW w:w="1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课程类别</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层次</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课程中文名称</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课程英文名称</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学分</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学时</w:t>
            </w:r>
          </w:p>
        </w:tc>
        <w:tc>
          <w:tcPr>
            <w:tcW w:w="10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开课</w:t>
            </w:r>
          </w:p>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b/>
                <w:bCs/>
                <w:color w:val="000000"/>
                <w:kern w:val="0"/>
                <w:sz w:val="24"/>
              </w:rPr>
              <w:t>学期</w:t>
            </w:r>
          </w:p>
        </w:tc>
      </w:tr>
      <w:tr w:rsidR="002077B7" w:rsidRPr="00A70A00" w:rsidTr="0037531F">
        <w:trPr>
          <w:jc w:val="center"/>
        </w:trPr>
        <w:tc>
          <w:tcPr>
            <w:tcW w:w="1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7B7" w:rsidRDefault="002077B7" w:rsidP="0037531F">
            <w:pPr>
              <w:widowControl/>
              <w:spacing w:line="400" w:lineRule="atLeast"/>
              <w:jc w:val="center"/>
              <w:rPr>
                <w:rFonts w:ascii="宋体" w:hAnsi="宋体" w:cs="宋体"/>
                <w:color w:val="000000"/>
                <w:kern w:val="0"/>
                <w:sz w:val="24"/>
              </w:rPr>
            </w:pPr>
            <w:r>
              <w:rPr>
                <w:rFonts w:ascii="宋体" w:hAnsi="宋体" w:cs="宋体" w:hint="eastAsia"/>
                <w:color w:val="000000"/>
                <w:kern w:val="0"/>
                <w:sz w:val="24"/>
              </w:rPr>
              <w:t>公共必修课</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tcPr>
          <w:p w:rsidR="002077B7" w:rsidRPr="00A70A00" w:rsidRDefault="002077B7" w:rsidP="0037531F">
            <w:pPr>
              <w:widowControl/>
              <w:spacing w:before="100" w:beforeAutospacing="1" w:after="100" w:afterAutospacing="1" w:line="400" w:lineRule="atLeast"/>
              <w:jc w:val="center"/>
              <w:rPr>
                <w:rFonts w:ascii="宋体" w:hAnsi="宋体" w:cs="宋体"/>
                <w:color w:val="000000"/>
                <w:kern w:val="0"/>
                <w:sz w:val="24"/>
              </w:rPr>
            </w:pPr>
            <w:r w:rsidRPr="00A70A00">
              <w:rPr>
                <w:rFonts w:ascii="宋体" w:hAnsi="宋体" w:cs="宋体" w:hint="eastAsia"/>
                <w:color w:val="000000"/>
                <w:kern w:val="0"/>
                <w:sz w:val="24"/>
              </w:rPr>
              <w:t>硕/博士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2077B7" w:rsidRPr="00A70A00" w:rsidRDefault="002077B7" w:rsidP="0037531F">
            <w:pPr>
              <w:widowControl/>
              <w:spacing w:before="100" w:beforeAutospacing="1" w:after="100" w:afterAutospacing="1" w:line="400" w:lineRule="atLeast"/>
              <w:jc w:val="center"/>
              <w:rPr>
                <w:rFonts w:ascii="宋体" w:hAnsi="宋体" w:cs="宋体"/>
                <w:color w:val="000000"/>
                <w:kern w:val="0"/>
                <w:sz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2077B7" w:rsidRPr="00A70A00" w:rsidRDefault="002077B7" w:rsidP="0037531F">
            <w:pPr>
              <w:widowControl/>
              <w:spacing w:before="100" w:beforeAutospacing="1" w:after="100" w:afterAutospacing="1" w:line="400" w:lineRule="atLeast"/>
              <w:jc w:val="center"/>
              <w:rPr>
                <w:rFonts w:ascii="宋体" w:hAnsi="宋体" w:cs="宋体"/>
                <w:color w:val="000000"/>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2077B7" w:rsidRPr="00A70A00" w:rsidRDefault="002077B7" w:rsidP="0037531F">
            <w:pPr>
              <w:widowControl/>
              <w:spacing w:before="100" w:beforeAutospacing="1" w:after="100" w:afterAutospacing="1" w:line="400" w:lineRule="atLeast"/>
              <w:jc w:val="center"/>
              <w:rPr>
                <w:rFonts w:ascii="宋体" w:hAnsi="宋体" w:cs="宋体"/>
                <w:color w:val="000000"/>
                <w:kern w:val="0"/>
                <w:sz w:val="24"/>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2077B7" w:rsidRPr="00A70A00" w:rsidRDefault="002077B7" w:rsidP="0037531F">
            <w:pPr>
              <w:widowControl/>
              <w:spacing w:before="100" w:beforeAutospacing="1" w:after="100" w:afterAutospacing="1" w:line="400" w:lineRule="atLeast"/>
              <w:jc w:val="center"/>
              <w:rPr>
                <w:rFonts w:ascii="宋体" w:hAnsi="宋体" w:cs="宋体"/>
                <w:color w:val="000000"/>
                <w:kern w:val="0"/>
                <w:sz w:val="24"/>
              </w:rPr>
            </w:pPr>
          </w:p>
        </w:tc>
        <w:tc>
          <w:tcPr>
            <w:tcW w:w="1073" w:type="dxa"/>
            <w:tcBorders>
              <w:top w:val="nil"/>
              <w:left w:val="nil"/>
              <w:bottom w:val="single" w:sz="8" w:space="0" w:color="auto"/>
              <w:right w:val="single" w:sz="8" w:space="0" w:color="auto"/>
            </w:tcBorders>
            <w:tcMar>
              <w:top w:w="0" w:type="dxa"/>
              <w:left w:w="108" w:type="dxa"/>
              <w:bottom w:w="0" w:type="dxa"/>
              <w:right w:w="108" w:type="dxa"/>
            </w:tcMar>
            <w:vAlign w:val="center"/>
          </w:tcPr>
          <w:p w:rsidR="002077B7" w:rsidRPr="00A70A00" w:rsidRDefault="002077B7" w:rsidP="0037531F">
            <w:pPr>
              <w:widowControl/>
              <w:spacing w:before="100" w:beforeAutospacing="1" w:after="100" w:afterAutospacing="1" w:line="400" w:lineRule="atLeast"/>
              <w:jc w:val="center"/>
              <w:rPr>
                <w:rFonts w:ascii="宋体" w:hAnsi="宋体" w:cs="宋体"/>
                <w:color w:val="000000"/>
                <w:kern w:val="0"/>
                <w:sz w:val="24"/>
              </w:rPr>
            </w:pPr>
            <w:r w:rsidRPr="00A70A00">
              <w:rPr>
                <w:rFonts w:ascii="宋体" w:hAnsi="宋体" w:cs="宋体" w:hint="eastAsia"/>
                <w:color w:val="000000"/>
                <w:kern w:val="0"/>
                <w:sz w:val="24"/>
              </w:rPr>
              <w:t>春/秋季</w:t>
            </w:r>
          </w:p>
        </w:tc>
      </w:tr>
      <w:tr w:rsidR="004F07A6" w:rsidRPr="00A70A00" w:rsidTr="0037531F">
        <w:trPr>
          <w:jc w:val="center"/>
        </w:trPr>
        <w:tc>
          <w:tcPr>
            <w:tcW w:w="17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F07A6" w:rsidRPr="00A70A00" w:rsidRDefault="002077B7" w:rsidP="0037531F">
            <w:pPr>
              <w:widowControl/>
              <w:spacing w:line="400" w:lineRule="atLeast"/>
              <w:jc w:val="center"/>
              <w:rPr>
                <w:rFonts w:ascii="宋体" w:hAnsi="宋体" w:cs="宋体"/>
                <w:kern w:val="0"/>
                <w:sz w:val="24"/>
              </w:rPr>
            </w:pPr>
            <w:r>
              <w:rPr>
                <w:rFonts w:ascii="宋体" w:hAnsi="宋体" w:cs="宋体" w:hint="eastAsia"/>
                <w:color w:val="000000"/>
                <w:kern w:val="0"/>
                <w:sz w:val="24"/>
              </w:rPr>
              <w:t>学位基础课</w:t>
            </w:r>
          </w:p>
        </w:tc>
        <w:tc>
          <w:tcPr>
            <w:tcW w:w="1146"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073" w:type="dxa"/>
            <w:tcBorders>
              <w:top w:val="nil"/>
              <w:left w:val="nil"/>
              <w:bottom w:val="single" w:sz="8"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p>
        </w:tc>
      </w:tr>
      <w:tr w:rsidR="004F07A6" w:rsidRPr="00A70A00" w:rsidTr="000B5E82">
        <w:trPr>
          <w:jc w:val="center"/>
        </w:trPr>
        <w:tc>
          <w:tcPr>
            <w:tcW w:w="171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学位专业课</w:t>
            </w:r>
          </w:p>
        </w:tc>
        <w:tc>
          <w:tcPr>
            <w:tcW w:w="1146" w:type="dxa"/>
            <w:tcBorders>
              <w:top w:val="nil"/>
              <w:left w:val="nil"/>
              <w:bottom w:val="single" w:sz="4"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559" w:type="dxa"/>
            <w:tcBorders>
              <w:top w:val="nil"/>
              <w:left w:val="nil"/>
              <w:bottom w:val="single" w:sz="4"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073" w:type="dxa"/>
            <w:tcBorders>
              <w:top w:val="nil"/>
              <w:left w:val="nil"/>
              <w:bottom w:val="single" w:sz="4" w:space="0" w:color="auto"/>
              <w:right w:val="single" w:sz="8"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r>
      <w:tr w:rsidR="004F07A6" w:rsidRPr="00A70A00" w:rsidTr="000B5E82">
        <w:trPr>
          <w:jc w:val="center"/>
        </w:trPr>
        <w:tc>
          <w:tcPr>
            <w:tcW w:w="1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F07A6" w:rsidRPr="00A70A00" w:rsidRDefault="002077B7" w:rsidP="0037531F">
            <w:pPr>
              <w:widowControl/>
              <w:spacing w:line="400" w:lineRule="atLeast"/>
              <w:jc w:val="center"/>
              <w:rPr>
                <w:rFonts w:ascii="宋体" w:hAnsi="宋体" w:cs="宋体"/>
                <w:kern w:val="0"/>
                <w:sz w:val="24"/>
              </w:rPr>
            </w:pPr>
            <w:r>
              <w:rPr>
                <w:rFonts w:ascii="宋体" w:hAnsi="宋体" w:cs="宋体" w:hint="eastAsia"/>
                <w:color w:val="000000"/>
                <w:kern w:val="0"/>
                <w:sz w:val="24"/>
              </w:rPr>
              <w:t>专业选修课</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r w:rsidRPr="00A70A00">
              <w:rPr>
                <w:rFonts w:ascii="宋体" w:hAnsi="宋体" w:cs="宋体" w:hint="eastAsia"/>
                <w:color w:val="000000"/>
                <w:kern w:val="0"/>
                <w:sz w:val="24"/>
              </w:rPr>
              <w:t> </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F07A6" w:rsidRPr="00A70A00" w:rsidRDefault="004F07A6" w:rsidP="0037531F">
            <w:pPr>
              <w:widowControl/>
              <w:spacing w:before="100" w:beforeAutospacing="1" w:after="100" w:afterAutospacing="1" w:line="400" w:lineRule="atLeast"/>
              <w:jc w:val="center"/>
              <w:rPr>
                <w:rFonts w:ascii="宋体" w:hAnsi="宋体" w:cs="宋体"/>
                <w:kern w:val="0"/>
                <w:sz w:val="24"/>
              </w:rPr>
            </w:pPr>
            <w:bookmarkStart w:id="0" w:name="_GoBack"/>
            <w:bookmarkEnd w:id="0"/>
            <w:r w:rsidRPr="00A70A00">
              <w:rPr>
                <w:rFonts w:ascii="宋体" w:hAnsi="宋体" w:cs="宋体" w:hint="eastAsia"/>
                <w:color w:val="000000"/>
                <w:kern w:val="0"/>
                <w:sz w:val="24"/>
              </w:rPr>
              <w:t> </w:t>
            </w:r>
          </w:p>
        </w:tc>
      </w:tr>
      <w:tr w:rsidR="000B5E82" w:rsidRPr="00A70A00" w:rsidTr="000B5E82">
        <w:trPr>
          <w:jc w:val="center"/>
        </w:trPr>
        <w:tc>
          <w:tcPr>
            <w:tcW w:w="1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5E82" w:rsidRDefault="000B5E82" w:rsidP="0037531F">
            <w:pPr>
              <w:widowControl/>
              <w:spacing w:line="400" w:lineRule="atLeast"/>
              <w:jc w:val="center"/>
              <w:rPr>
                <w:rFonts w:ascii="宋体" w:hAnsi="宋体" w:cs="宋体" w:hint="eastAsia"/>
                <w:color w:val="000000"/>
                <w:kern w:val="0"/>
                <w:sz w:val="24"/>
              </w:rPr>
            </w:pPr>
            <w:r>
              <w:rPr>
                <w:rFonts w:ascii="宋体" w:hAnsi="宋体" w:cs="宋体" w:hint="eastAsia"/>
                <w:color w:val="000000"/>
                <w:kern w:val="0"/>
                <w:sz w:val="24"/>
              </w:rPr>
              <w:t>必修环节</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5E82" w:rsidRPr="00A70A00" w:rsidRDefault="000B5E82" w:rsidP="0037531F">
            <w:pPr>
              <w:widowControl/>
              <w:spacing w:before="100" w:beforeAutospacing="1" w:after="100" w:afterAutospacing="1" w:line="400" w:lineRule="atLeast"/>
              <w:jc w:val="center"/>
              <w:rPr>
                <w:rFonts w:ascii="宋体" w:hAnsi="宋体" w:cs="宋体" w:hint="eastAsia"/>
                <w:color w:val="000000"/>
                <w:kern w:val="0"/>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5E82" w:rsidRPr="00A70A00" w:rsidRDefault="000B5E82" w:rsidP="0037531F">
            <w:pPr>
              <w:widowControl/>
              <w:spacing w:before="100" w:beforeAutospacing="1" w:after="100" w:afterAutospacing="1" w:line="400" w:lineRule="atLeast"/>
              <w:jc w:val="center"/>
              <w:rPr>
                <w:rFonts w:ascii="宋体" w:hAnsi="宋体" w:cs="宋体" w:hint="eastAsia"/>
                <w:color w:val="000000"/>
                <w:kern w:val="0"/>
                <w:sz w:val="24"/>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5E82" w:rsidRPr="00A70A00" w:rsidRDefault="000B5E82" w:rsidP="0037531F">
            <w:pPr>
              <w:widowControl/>
              <w:spacing w:before="100" w:beforeAutospacing="1" w:after="100" w:afterAutospacing="1" w:line="400" w:lineRule="atLeast"/>
              <w:jc w:val="center"/>
              <w:rPr>
                <w:rFonts w:ascii="宋体" w:hAnsi="宋体"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5E82" w:rsidRPr="00A70A00" w:rsidRDefault="000B5E82" w:rsidP="0037531F">
            <w:pPr>
              <w:widowControl/>
              <w:spacing w:before="100" w:beforeAutospacing="1" w:after="100" w:afterAutospacing="1" w:line="400" w:lineRule="atLeast"/>
              <w:jc w:val="center"/>
              <w:rPr>
                <w:rFonts w:ascii="宋体" w:hAnsi="宋体" w:cs="宋体" w:hint="eastAsia"/>
                <w:color w:val="000000"/>
                <w:kern w:val="0"/>
                <w:sz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5E82" w:rsidRPr="00A70A00" w:rsidRDefault="000B5E82" w:rsidP="0037531F">
            <w:pPr>
              <w:widowControl/>
              <w:spacing w:before="100" w:beforeAutospacing="1" w:after="100" w:afterAutospacing="1" w:line="400" w:lineRule="atLeast"/>
              <w:jc w:val="center"/>
              <w:rPr>
                <w:rFonts w:ascii="宋体" w:hAnsi="宋体" w:cs="宋体" w:hint="eastAsia"/>
                <w:color w:val="000000"/>
                <w:kern w:val="0"/>
                <w:sz w:val="24"/>
              </w:rPr>
            </w:pP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5E82" w:rsidRPr="00A70A00" w:rsidRDefault="000B5E82" w:rsidP="0037531F">
            <w:pPr>
              <w:widowControl/>
              <w:spacing w:before="100" w:beforeAutospacing="1" w:after="100" w:afterAutospacing="1" w:line="400" w:lineRule="atLeast"/>
              <w:jc w:val="center"/>
              <w:rPr>
                <w:rFonts w:ascii="宋体" w:hAnsi="宋体" w:cs="宋体" w:hint="eastAsia"/>
                <w:color w:val="000000"/>
                <w:kern w:val="0"/>
                <w:sz w:val="24"/>
              </w:rPr>
            </w:pPr>
          </w:p>
        </w:tc>
      </w:tr>
    </w:tbl>
    <w:p w:rsidR="004F07A6" w:rsidRPr="00A70A00" w:rsidRDefault="004F07A6" w:rsidP="004F07A6">
      <w:pPr>
        <w:widowControl/>
        <w:snapToGrid w:val="0"/>
        <w:spacing w:before="100" w:beforeAutospacing="1" w:after="156" w:line="540" w:lineRule="atLeast"/>
        <w:jc w:val="left"/>
        <w:rPr>
          <w:rFonts w:ascii="宋体" w:hAnsi="宋体" w:cs="宋体"/>
          <w:kern w:val="0"/>
          <w:sz w:val="24"/>
        </w:rPr>
      </w:pPr>
      <w:r w:rsidRPr="00A70A00">
        <w:rPr>
          <w:rFonts w:ascii="宋体" w:hAnsi="宋体" w:cs="宋体" w:hint="eastAsia"/>
          <w:color w:val="000000"/>
          <w:kern w:val="0"/>
          <w:sz w:val="24"/>
        </w:rPr>
        <w:t>（正文用宋体5号，单</w:t>
      </w:r>
      <w:proofErr w:type="gramStart"/>
      <w:r w:rsidRPr="00A70A00">
        <w:rPr>
          <w:rFonts w:ascii="宋体" w:hAnsi="宋体" w:cs="宋体" w:hint="eastAsia"/>
          <w:color w:val="000000"/>
          <w:kern w:val="0"/>
          <w:sz w:val="24"/>
        </w:rPr>
        <w:t>倍</w:t>
      </w:r>
      <w:proofErr w:type="gramEnd"/>
      <w:r w:rsidRPr="00A70A00">
        <w:rPr>
          <w:rFonts w:ascii="宋体" w:hAnsi="宋体" w:cs="宋体" w:hint="eastAsia"/>
          <w:color w:val="000000"/>
          <w:kern w:val="0"/>
          <w:sz w:val="24"/>
        </w:rPr>
        <w:t>行距。内容完整，行文简洁）</w:t>
      </w:r>
    </w:p>
    <w:p w:rsidR="004F07A6" w:rsidRPr="00A70A00" w:rsidRDefault="004F07A6" w:rsidP="004F07A6">
      <w:pPr>
        <w:widowControl/>
        <w:snapToGrid w:val="0"/>
        <w:spacing w:before="100" w:beforeAutospacing="1" w:after="100" w:afterAutospacing="1"/>
        <w:jc w:val="left"/>
        <w:rPr>
          <w:rFonts w:ascii="宋体" w:hAnsi="宋体" w:cs="宋体"/>
          <w:kern w:val="0"/>
          <w:sz w:val="24"/>
        </w:rPr>
      </w:pPr>
      <w:r w:rsidRPr="00A70A00">
        <w:rPr>
          <w:rFonts w:ascii="Calibri" w:hAnsi="Calibri" w:cs="宋体"/>
          <w:kern w:val="0"/>
          <w:sz w:val="24"/>
        </w:rPr>
        <w:t> </w:t>
      </w:r>
    </w:p>
    <w:p w:rsidR="004F07A6" w:rsidRPr="00A70A00" w:rsidRDefault="00515185" w:rsidP="004F07A6">
      <w:pPr>
        <w:widowControl/>
        <w:jc w:val="left"/>
        <w:rPr>
          <w:rFonts w:ascii="宋体" w:hAnsi="宋体" w:cs="宋体"/>
          <w:kern w:val="0"/>
          <w:sz w:val="24"/>
        </w:rPr>
      </w:pPr>
      <w:r>
        <w:rPr>
          <w:rFonts w:ascii="宋体" w:hAnsi="宋体" w:cs="宋体"/>
          <w:kern w:val="0"/>
          <w:sz w:val="24"/>
        </w:rPr>
        <w:pict>
          <v:rect id="_x0000_i1025" style="width:137.05pt;height:.75pt" o:hrpct="330" o:hrstd="t" o:hr="t" fillcolor="#aca899" stroked="f"/>
        </w:pict>
      </w:r>
    </w:p>
    <w:p w:rsidR="004F07A6" w:rsidRDefault="004F07A6" w:rsidP="004F07A6">
      <w:pPr>
        <w:widowControl/>
        <w:spacing w:before="100" w:beforeAutospacing="1" w:after="100" w:afterAutospacing="1"/>
        <w:jc w:val="left"/>
      </w:pPr>
      <w:r w:rsidRPr="00A70A00">
        <w:rPr>
          <w:rFonts w:ascii="宋体" w:hAnsi="宋体" w:cs="宋体" w:hint="eastAsia"/>
          <w:kern w:val="0"/>
          <w:sz w:val="24"/>
          <w:lang w:val="x-none"/>
        </w:rPr>
        <w:t>各学科和培养单位可根据人才培养目标和学科特点规定，决定是否要求以及要求几项必修环节。</w:t>
      </w:r>
    </w:p>
    <w:p w:rsidR="00BE38A7" w:rsidRPr="002077B7" w:rsidRDefault="00BE38A7"/>
    <w:sectPr w:rsidR="00BE38A7" w:rsidRPr="002077B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85" w:rsidRDefault="00515185" w:rsidP="00BA0E9C">
      <w:r>
        <w:separator/>
      </w:r>
    </w:p>
  </w:endnote>
  <w:endnote w:type="continuationSeparator" w:id="0">
    <w:p w:rsidR="00515185" w:rsidRDefault="00515185" w:rsidP="00BA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dobe 宋体 Std L">
    <w:altName w:val="Arial Unicode MS"/>
    <w:panose1 w:val="00000000000000000000"/>
    <w:charset w:val="86"/>
    <w:family w:val="roman"/>
    <w:notTrueType/>
    <w:pitch w:val="variable"/>
    <w:sig w:usb0="00000000" w:usb1="080F0000" w:usb2="00000010" w:usb3="00000000" w:csb0="0006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85" w:rsidRDefault="00515185" w:rsidP="00BA0E9C">
      <w:r>
        <w:separator/>
      </w:r>
    </w:p>
  </w:footnote>
  <w:footnote w:type="continuationSeparator" w:id="0">
    <w:p w:rsidR="00515185" w:rsidRDefault="00515185" w:rsidP="00BA0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0C6" w:rsidRPr="009A40C6" w:rsidRDefault="009A40C6">
    <w:pPr>
      <w:pStyle w:val="a3"/>
      <w:rPr>
        <w:rFonts w:ascii="宋体" w:hAnsi="宋体"/>
      </w:rPr>
    </w:pPr>
    <w:r w:rsidRPr="009A40C6">
      <w:rPr>
        <w:rFonts w:ascii="宋体" w:hAnsi="宋体" w:cs="宋体" w:hint="eastAsia"/>
        <w:bCs/>
        <w:color w:val="000000"/>
        <w:kern w:val="0"/>
      </w:rPr>
      <w:t>北京师范大学学术学位研究生培养方案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A6"/>
    <w:rsid w:val="000B5E82"/>
    <w:rsid w:val="001765DC"/>
    <w:rsid w:val="001E2135"/>
    <w:rsid w:val="002077B7"/>
    <w:rsid w:val="002D3D58"/>
    <w:rsid w:val="004F07A6"/>
    <w:rsid w:val="00515185"/>
    <w:rsid w:val="00713092"/>
    <w:rsid w:val="009A40C6"/>
    <w:rsid w:val="00BA0E9C"/>
    <w:rsid w:val="00BE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0C7D3EE-A14F-40C9-A47A-FECEE2F6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7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E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0E9C"/>
    <w:rPr>
      <w:rFonts w:ascii="Times New Roman" w:eastAsia="宋体" w:hAnsi="Times New Roman" w:cs="Times New Roman"/>
      <w:sz w:val="18"/>
      <w:szCs w:val="18"/>
    </w:rPr>
  </w:style>
  <w:style w:type="paragraph" w:styleId="a4">
    <w:name w:val="footer"/>
    <w:basedOn w:val="a"/>
    <w:link w:val="Char0"/>
    <w:uiPriority w:val="99"/>
    <w:unhideWhenUsed/>
    <w:rsid w:val="00BA0E9C"/>
    <w:pPr>
      <w:tabs>
        <w:tab w:val="center" w:pos="4153"/>
        <w:tab w:val="right" w:pos="8306"/>
      </w:tabs>
      <w:snapToGrid w:val="0"/>
      <w:jc w:val="left"/>
    </w:pPr>
    <w:rPr>
      <w:sz w:val="18"/>
      <w:szCs w:val="18"/>
    </w:rPr>
  </w:style>
  <w:style w:type="character" w:customStyle="1" w:styleId="Char0">
    <w:name w:val="页脚 Char"/>
    <w:basedOn w:val="a0"/>
    <w:link w:val="a4"/>
    <w:uiPriority w:val="99"/>
    <w:rsid w:val="00BA0E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dc:creator>
  <cp:keywords/>
  <dc:description/>
  <cp:lastModifiedBy>Yujing</cp:lastModifiedBy>
  <cp:revision>4</cp:revision>
  <dcterms:created xsi:type="dcterms:W3CDTF">2018-09-07T07:57:00Z</dcterms:created>
  <dcterms:modified xsi:type="dcterms:W3CDTF">2019-03-12T00:47:00Z</dcterms:modified>
</cp:coreProperties>
</file>