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30C" w:rsidRPr="00B70725" w:rsidRDefault="00CC630C">
      <w:pPr>
        <w:rPr>
          <w:rFonts w:asciiTheme="minorEastAsia" w:hAnsiTheme="minorEastAsia"/>
          <w:b/>
          <w:sz w:val="24"/>
        </w:rPr>
      </w:pPr>
      <w:bookmarkStart w:id="0" w:name="_GoBack"/>
      <w:r w:rsidRPr="00B70725">
        <w:rPr>
          <w:rFonts w:asciiTheme="minorEastAsia" w:hAnsiTheme="minorEastAsia" w:hint="eastAsia"/>
          <w:b/>
          <w:sz w:val="24"/>
        </w:rPr>
        <w:t>附件2：</w:t>
      </w:r>
    </w:p>
    <w:tbl>
      <w:tblPr>
        <w:tblW w:w="11019" w:type="dxa"/>
        <w:jc w:val="center"/>
        <w:tblLook w:val="0000" w:firstRow="0" w:lastRow="0" w:firstColumn="0" w:lastColumn="0" w:noHBand="0" w:noVBand="0"/>
      </w:tblPr>
      <w:tblGrid>
        <w:gridCol w:w="850"/>
        <w:gridCol w:w="1136"/>
        <w:gridCol w:w="7644"/>
        <w:gridCol w:w="658"/>
        <w:gridCol w:w="731"/>
      </w:tblGrid>
      <w:tr w:rsidR="000B0128" w:rsidRPr="00736468" w:rsidTr="000B1266">
        <w:trPr>
          <w:trHeight w:val="600"/>
          <w:jc w:val="center"/>
        </w:trPr>
        <w:tc>
          <w:tcPr>
            <w:tcW w:w="11019" w:type="dxa"/>
            <w:gridSpan w:val="5"/>
            <w:tcBorders>
              <w:top w:val="nil"/>
              <w:left w:val="nil"/>
              <w:bottom w:val="nil"/>
              <w:right w:val="nil"/>
            </w:tcBorders>
            <w:shd w:val="clear" w:color="auto" w:fill="auto"/>
            <w:noWrap/>
            <w:vAlign w:val="center"/>
          </w:tcPr>
          <w:bookmarkEnd w:id="0"/>
          <w:p w:rsidR="000B0128" w:rsidRPr="00310009" w:rsidRDefault="000B0128" w:rsidP="000B1266">
            <w:pPr>
              <w:widowControl/>
              <w:jc w:val="center"/>
              <w:rPr>
                <w:rFonts w:ascii="方正小标宋简体" w:eastAsia="方正小标宋简体" w:hAnsi="宋体" w:cs="宋体"/>
                <w:bCs/>
                <w:kern w:val="0"/>
                <w:sz w:val="32"/>
                <w:szCs w:val="32"/>
              </w:rPr>
            </w:pPr>
            <w:r w:rsidRPr="00310009">
              <w:rPr>
                <w:rFonts w:ascii="方正小标宋简体" w:eastAsia="方正小标宋简体" w:hAnsi="宋体" w:cs="宋体" w:hint="eastAsia"/>
                <w:bCs/>
                <w:kern w:val="0"/>
                <w:sz w:val="32"/>
                <w:szCs w:val="32"/>
              </w:rPr>
              <w:t>北京市高等学校教学</w:t>
            </w:r>
            <w:proofErr w:type="gramStart"/>
            <w:r w:rsidRPr="00310009">
              <w:rPr>
                <w:rFonts w:ascii="方正小标宋简体" w:eastAsia="方正小标宋简体" w:hAnsi="宋体" w:cs="宋体" w:hint="eastAsia"/>
                <w:bCs/>
                <w:kern w:val="0"/>
                <w:sz w:val="32"/>
                <w:szCs w:val="32"/>
              </w:rPr>
              <w:t>名师奖综合</w:t>
            </w:r>
            <w:proofErr w:type="gramEnd"/>
            <w:r w:rsidRPr="00310009">
              <w:rPr>
                <w:rFonts w:ascii="方正小标宋简体" w:eastAsia="方正小标宋简体" w:hAnsi="宋体" w:cs="宋体" w:hint="eastAsia"/>
                <w:bCs/>
                <w:kern w:val="0"/>
                <w:sz w:val="32"/>
                <w:szCs w:val="32"/>
              </w:rPr>
              <w:t>评价指标（本科）-专家用</w:t>
            </w:r>
          </w:p>
        </w:tc>
      </w:tr>
      <w:tr w:rsidR="000B0128" w:rsidRPr="00736468" w:rsidTr="000B1266">
        <w:trPr>
          <w:trHeight w:val="212"/>
          <w:jc w:val="center"/>
        </w:trPr>
        <w:tc>
          <w:tcPr>
            <w:tcW w:w="19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b/>
                <w:bCs/>
                <w:kern w:val="0"/>
                <w:sz w:val="22"/>
                <w:szCs w:val="21"/>
              </w:rPr>
            </w:pPr>
            <w:r w:rsidRPr="00736468">
              <w:rPr>
                <w:rFonts w:ascii="仿宋_GB2312" w:eastAsia="仿宋_GB2312" w:hAnsi="宋体" w:cs="宋体" w:hint="eastAsia"/>
                <w:b/>
                <w:bCs/>
                <w:kern w:val="0"/>
                <w:sz w:val="22"/>
              </w:rPr>
              <w:t>评价指标</w:t>
            </w:r>
          </w:p>
        </w:tc>
        <w:tc>
          <w:tcPr>
            <w:tcW w:w="7644" w:type="dxa"/>
            <w:tcBorders>
              <w:top w:val="single" w:sz="4" w:space="0" w:color="auto"/>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b/>
                <w:bCs/>
                <w:kern w:val="0"/>
                <w:sz w:val="22"/>
                <w:szCs w:val="21"/>
              </w:rPr>
            </w:pPr>
            <w:r w:rsidRPr="00736468">
              <w:rPr>
                <w:rFonts w:ascii="仿宋_GB2312" w:eastAsia="仿宋_GB2312" w:hAnsi="宋体" w:cs="宋体" w:hint="eastAsia"/>
                <w:b/>
                <w:bCs/>
                <w:kern w:val="0"/>
                <w:sz w:val="22"/>
              </w:rPr>
              <w:t>评 价 内 容</w:t>
            </w:r>
          </w:p>
        </w:tc>
        <w:tc>
          <w:tcPr>
            <w:tcW w:w="658" w:type="dxa"/>
            <w:tcBorders>
              <w:top w:val="single" w:sz="4" w:space="0" w:color="auto"/>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b/>
                <w:bCs/>
                <w:kern w:val="0"/>
                <w:sz w:val="22"/>
                <w:szCs w:val="21"/>
              </w:rPr>
            </w:pPr>
            <w:r w:rsidRPr="00736468">
              <w:rPr>
                <w:rFonts w:ascii="仿宋_GB2312" w:eastAsia="仿宋_GB2312" w:hAnsi="宋体" w:cs="宋体" w:hint="eastAsia"/>
                <w:b/>
                <w:bCs/>
                <w:kern w:val="0"/>
                <w:sz w:val="22"/>
              </w:rPr>
              <w:t>分值</w:t>
            </w:r>
          </w:p>
        </w:tc>
        <w:tc>
          <w:tcPr>
            <w:tcW w:w="731" w:type="dxa"/>
            <w:tcBorders>
              <w:top w:val="single" w:sz="4" w:space="0" w:color="auto"/>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b/>
                <w:bCs/>
                <w:kern w:val="0"/>
                <w:sz w:val="22"/>
                <w:szCs w:val="21"/>
              </w:rPr>
            </w:pPr>
            <w:r w:rsidRPr="00736468">
              <w:rPr>
                <w:rFonts w:ascii="仿宋_GB2312" w:eastAsia="仿宋_GB2312" w:hAnsi="宋体" w:cs="宋体" w:hint="eastAsia"/>
                <w:b/>
                <w:bCs/>
                <w:kern w:val="0"/>
                <w:sz w:val="22"/>
              </w:rPr>
              <w:t>备注</w:t>
            </w:r>
          </w:p>
        </w:tc>
      </w:tr>
      <w:tr w:rsidR="000B0128" w:rsidRPr="00736468" w:rsidTr="000B1266">
        <w:trPr>
          <w:trHeight w:val="900"/>
          <w:jc w:val="center"/>
        </w:trPr>
        <w:tc>
          <w:tcPr>
            <w:tcW w:w="19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1．师德师风</w:t>
            </w:r>
          </w:p>
        </w:tc>
        <w:tc>
          <w:tcPr>
            <w:tcW w:w="7644"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1.政治立场坚定，把传授知识、培养能力同塑造学生正确的世界观、人生观、价值观结合起来；</w:t>
            </w:r>
          </w:p>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2.师德高尚、爱岗敬业、教书育人、关爱学生；</w:t>
            </w:r>
          </w:p>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3.严谨笃学，富有创新协作精神。</w:t>
            </w:r>
          </w:p>
        </w:tc>
        <w:tc>
          <w:tcPr>
            <w:tcW w:w="658"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20</w:t>
            </w:r>
          </w:p>
        </w:tc>
        <w:tc>
          <w:tcPr>
            <w:tcW w:w="731" w:type="dxa"/>
            <w:tcBorders>
              <w:top w:val="nil"/>
              <w:left w:val="nil"/>
              <w:bottom w:val="single" w:sz="4" w:space="0" w:color="auto"/>
              <w:right w:val="single" w:sz="4" w:space="0" w:color="auto"/>
            </w:tcBorders>
            <w:shd w:val="clear" w:color="auto" w:fill="auto"/>
            <w:noWrap/>
            <w:vAlign w:val="center"/>
          </w:tcPr>
          <w:p w:rsidR="000B0128" w:rsidRPr="00736468" w:rsidRDefault="000B0128" w:rsidP="000B1266">
            <w:pPr>
              <w:widowControl/>
              <w:spacing w:line="320" w:lineRule="exact"/>
              <w:jc w:val="left"/>
              <w:rPr>
                <w:rFonts w:ascii="仿宋_GB2312" w:eastAsia="仿宋_GB2312" w:hAnsi="宋体" w:cs="宋体"/>
                <w:color w:val="FF0000"/>
                <w:kern w:val="0"/>
                <w:sz w:val="22"/>
                <w:szCs w:val="21"/>
              </w:rPr>
            </w:pPr>
          </w:p>
        </w:tc>
      </w:tr>
      <w:tr w:rsidR="000B0128" w:rsidRPr="00736468" w:rsidTr="000B1266">
        <w:trPr>
          <w:trHeight w:val="1755"/>
          <w:jc w:val="center"/>
        </w:trPr>
        <w:tc>
          <w:tcPr>
            <w:tcW w:w="850" w:type="dxa"/>
            <w:vMerge w:val="restart"/>
            <w:tcBorders>
              <w:top w:val="nil"/>
              <w:left w:val="single" w:sz="4" w:space="0" w:color="auto"/>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2.教学水平与教改成效</w:t>
            </w:r>
          </w:p>
        </w:tc>
        <w:tc>
          <w:tcPr>
            <w:tcW w:w="1136"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教学思想与内容</w:t>
            </w:r>
          </w:p>
        </w:tc>
        <w:tc>
          <w:tcPr>
            <w:tcW w:w="7644"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left"/>
              <w:rPr>
                <w:rFonts w:ascii="仿宋_GB2312" w:eastAsia="仿宋_GB2312" w:hAnsi="宋体" w:cs="宋体"/>
                <w:kern w:val="0"/>
                <w:sz w:val="22"/>
                <w:szCs w:val="21"/>
              </w:rPr>
            </w:pPr>
            <w:r w:rsidRPr="00736468">
              <w:rPr>
                <w:rFonts w:ascii="仿宋_GB2312" w:eastAsia="仿宋_GB2312" w:hAnsi="宋体" w:cs="宋体" w:hint="eastAsia"/>
                <w:kern w:val="0"/>
                <w:sz w:val="22"/>
              </w:rPr>
              <w:t>1.遵循教育规律和人才成长规律，教育思想先进，符合时代要求；</w:t>
            </w:r>
          </w:p>
          <w:p w:rsidR="000B0128" w:rsidRPr="00736468" w:rsidRDefault="000B0128" w:rsidP="000B1266">
            <w:pPr>
              <w:widowControl/>
              <w:spacing w:line="320" w:lineRule="exact"/>
              <w:jc w:val="left"/>
              <w:rPr>
                <w:rFonts w:ascii="仿宋_GB2312" w:eastAsia="仿宋_GB2312" w:hAnsi="宋体" w:cs="宋体"/>
                <w:kern w:val="0"/>
                <w:sz w:val="22"/>
                <w:szCs w:val="21"/>
              </w:rPr>
            </w:pPr>
            <w:r w:rsidRPr="00736468">
              <w:rPr>
                <w:rFonts w:ascii="仿宋_GB2312" w:eastAsia="仿宋_GB2312" w:hAnsi="宋体" w:cs="宋体" w:hint="eastAsia"/>
                <w:kern w:val="0"/>
                <w:sz w:val="22"/>
              </w:rPr>
              <w:t>2.教学内容安排合理，条理性强，符合认知规律；</w:t>
            </w:r>
          </w:p>
          <w:p w:rsidR="000B0128" w:rsidRPr="00736468" w:rsidRDefault="000B0128" w:rsidP="000B1266">
            <w:pPr>
              <w:widowControl/>
              <w:spacing w:line="320" w:lineRule="exact"/>
              <w:jc w:val="left"/>
              <w:rPr>
                <w:rFonts w:ascii="仿宋_GB2312" w:eastAsia="仿宋_GB2312" w:hAnsi="宋体" w:cs="宋体"/>
                <w:kern w:val="0"/>
                <w:sz w:val="22"/>
                <w:szCs w:val="21"/>
              </w:rPr>
            </w:pPr>
            <w:r w:rsidRPr="00736468">
              <w:rPr>
                <w:rFonts w:ascii="仿宋_GB2312" w:eastAsia="仿宋_GB2312" w:hAnsi="宋体" w:cs="宋体" w:hint="eastAsia"/>
                <w:kern w:val="0"/>
                <w:sz w:val="22"/>
              </w:rPr>
              <w:t>3.传授知识有深度，理论联系实际，注重学生综合素质和能力培养；</w:t>
            </w:r>
          </w:p>
          <w:p w:rsidR="000B0128" w:rsidRPr="00736468" w:rsidRDefault="000B0128" w:rsidP="000B1266">
            <w:pPr>
              <w:widowControl/>
              <w:spacing w:line="320" w:lineRule="exact"/>
              <w:jc w:val="left"/>
              <w:rPr>
                <w:rFonts w:ascii="仿宋_GB2312" w:eastAsia="仿宋_GB2312" w:hAnsi="宋体" w:cs="宋体"/>
                <w:kern w:val="0"/>
                <w:sz w:val="22"/>
                <w:szCs w:val="21"/>
              </w:rPr>
            </w:pPr>
            <w:r w:rsidRPr="00736468">
              <w:rPr>
                <w:rFonts w:ascii="仿宋_GB2312" w:eastAsia="仿宋_GB2312" w:hAnsi="宋体" w:cs="宋体" w:hint="eastAsia"/>
                <w:kern w:val="0"/>
                <w:sz w:val="22"/>
              </w:rPr>
              <w:t>4.及时把学科发展成果和国内外教改成果引入教学，信息量大，达到国际同类课程水平。</w:t>
            </w:r>
          </w:p>
        </w:tc>
        <w:tc>
          <w:tcPr>
            <w:tcW w:w="658"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10</w:t>
            </w:r>
          </w:p>
        </w:tc>
        <w:tc>
          <w:tcPr>
            <w:tcW w:w="731" w:type="dxa"/>
            <w:vMerge w:val="restart"/>
            <w:tcBorders>
              <w:top w:val="nil"/>
              <w:left w:val="single" w:sz="4" w:space="0" w:color="auto"/>
              <w:bottom w:val="single" w:sz="4" w:space="0" w:color="000000"/>
              <w:right w:val="single" w:sz="4" w:space="0" w:color="auto"/>
            </w:tcBorders>
            <w:shd w:val="clear" w:color="auto" w:fill="auto"/>
            <w:noWrap/>
            <w:vAlign w:val="center"/>
          </w:tcPr>
          <w:p w:rsidR="000B0128" w:rsidRPr="00736468" w:rsidRDefault="000B0128" w:rsidP="000B1266">
            <w:pPr>
              <w:widowControl/>
              <w:spacing w:line="320" w:lineRule="exact"/>
              <w:jc w:val="center"/>
              <w:rPr>
                <w:rFonts w:ascii="仿宋_GB2312" w:eastAsia="仿宋_GB2312" w:hAnsi="宋体" w:cs="宋体"/>
                <w:color w:val="FF0000"/>
                <w:kern w:val="0"/>
                <w:sz w:val="22"/>
                <w:szCs w:val="21"/>
              </w:rPr>
            </w:pPr>
          </w:p>
        </w:tc>
      </w:tr>
      <w:tr w:rsidR="000B0128" w:rsidRPr="00736468" w:rsidTr="000B1266">
        <w:trPr>
          <w:trHeight w:val="1920"/>
          <w:jc w:val="center"/>
        </w:trPr>
        <w:tc>
          <w:tcPr>
            <w:tcW w:w="850" w:type="dxa"/>
            <w:vMerge/>
            <w:tcBorders>
              <w:top w:val="nil"/>
              <w:left w:val="single" w:sz="4" w:space="0" w:color="auto"/>
              <w:bottom w:val="single" w:sz="4" w:space="0" w:color="auto"/>
              <w:right w:val="single" w:sz="4" w:space="0" w:color="auto"/>
            </w:tcBorders>
            <w:vAlign w:val="center"/>
          </w:tcPr>
          <w:p w:rsidR="000B0128" w:rsidRPr="00736468" w:rsidRDefault="000B0128" w:rsidP="000B1266">
            <w:pPr>
              <w:widowControl/>
              <w:spacing w:line="320" w:lineRule="exact"/>
              <w:jc w:val="left"/>
              <w:rPr>
                <w:rFonts w:ascii="仿宋_GB2312" w:eastAsia="仿宋_GB2312" w:hAnsi="宋体" w:cs="宋体"/>
                <w:kern w:val="0"/>
                <w:sz w:val="22"/>
                <w:szCs w:val="21"/>
              </w:rPr>
            </w:pPr>
          </w:p>
        </w:tc>
        <w:tc>
          <w:tcPr>
            <w:tcW w:w="1136"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教学艺术与方法</w:t>
            </w:r>
          </w:p>
        </w:tc>
        <w:tc>
          <w:tcPr>
            <w:tcW w:w="7644"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1.注重学思结合，注重因材施教；</w:t>
            </w:r>
          </w:p>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2.课程讲授能激发学生的学习兴趣，培育学生的主动探索精神和创造性思维；</w:t>
            </w:r>
          </w:p>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3.积极开展教学方法研究与应用，科学、合理、有效使用现代教育技术，效果好，积极</w:t>
            </w:r>
            <w:r w:rsidRPr="00736468">
              <w:rPr>
                <w:rFonts w:ascii="仿宋_GB2312" w:eastAsia="仿宋_GB2312" w:hAnsi="宋体" w:cs="宋体"/>
                <w:kern w:val="0"/>
                <w:sz w:val="22"/>
              </w:rPr>
              <w:t>参与在线开放课程</w:t>
            </w:r>
            <w:r w:rsidRPr="00736468">
              <w:rPr>
                <w:rFonts w:ascii="仿宋_GB2312" w:eastAsia="仿宋_GB2312" w:hAnsi="宋体" w:cs="宋体" w:hint="eastAsia"/>
                <w:kern w:val="0"/>
                <w:sz w:val="22"/>
              </w:rPr>
              <w:t>建设</w:t>
            </w:r>
            <w:r w:rsidRPr="00736468">
              <w:rPr>
                <w:rFonts w:ascii="仿宋_GB2312" w:eastAsia="仿宋_GB2312" w:hAnsi="宋体" w:cs="宋体"/>
                <w:kern w:val="0"/>
                <w:sz w:val="22"/>
              </w:rPr>
              <w:t>，</w:t>
            </w:r>
            <w:r w:rsidRPr="00736468">
              <w:rPr>
                <w:rFonts w:ascii="仿宋_GB2312" w:eastAsia="仿宋_GB2312" w:hAnsi="宋体" w:cs="宋体" w:hint="eastAsia"/>
                <w:kern w:val="0"/>
                <w:sz w:val="22"/>
              </w:rPr>
              <w:t>有自己研制的多媒体课件；</w:t>
            </w:r>
          </w:p>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4.注重知行统一；中文授课部分使用普通话。</w:t>
            </w:r>
          </w:p>
        </w:tc>
        <w:tc>
          <w:tcPr>
            <w:tcW w:w="658"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10</w:t>
            </w:r>
          </w:p>
        </w:tc>
        <w:tc>
          <w:tcPr>
            <w:tcW w:w="731" w:type="dxa"/>
            <w:vMerge/>
            <w:tcBorders>
              <w:top w:val="nil"/>
              <w:left w:val="single" w:sz="4" w:space="0" w:color="auto"/>
              <w:bottom w:val="single" w:sz="4" w:space="0" w:color="000000"/>
              <w:right w:val="single" w:sz="4" w:space="0" w:color="auto"/>
            </w:tcBorders>
            <w:vAlign w:val="center"/>
          </w:tcPr>
          <w:p w:rsidR="000B0128" w:rsidRPr="00736468" w:rsidRDefault="000B0128" w:rsidP="000B1266">
            <w:pPr>
              <w:widowControl/>
              <w:spacing w:line="320" w:lineRule="exact"/>
              <w:jc w:val="left"/>
              <w:rPr>
                <w:rFonts w:ascii="仿宋_GB2312" w:eastAsia="仿宋_GB2312" w:hAnsi="宋体" w:cs="宋体"/>
                <w:color w:val="FF0000"/>
                <w:kern w:val="0"/>
                <w:sz w:val="22"/>
                <w:szCs w:val="21"/>
              </w:rPr>
            </w:pPr>
          </w:p>
        </w:tc>
      </w:tr>
      <w:tr w:rsidR="000B0128" w:rsidRPr="00736468" w:rsidTr="000B1266">
        <w:trPr>
          <w:trHeight w:val="915"/>
          <w:jc w:val="center"/>
        </w:trPr>
        <w:tc>
          <w:tcPr>
            <w:tcW w:w="850" w:type="dxa"/>
            <w:vMerge/>
            <w:tcBorders>
              <w:top w:val="nil"/>
              <w:left w:val="single" w:sz="4" w:space="0" w:color="auto"/>
              <w:bottom w:val="single" w:sz="4" w:space="0" w:color="auto"/>
              <w:right w:val="single" w:sz="4" w:space="0" w:color="auto"/>
            </w:tcBorders>
            <w:vAlign w:val="center"/>
          </w:tcPr>
          <w:p w:rsidR="000B0128" w:rsidRPr="00736468" w:rsidRDefault="000B0128" w:rsidP="000B1266">
            <w:pPr>
              <w:widowControl/>
              <w:spacing w:line="320" w:lineRule="exact"/>
              <w:jc w:val="left"/>
              <w:rPr>
                <w:rFonts w:ascii="仿宋_GB2312" w:eastAsia="仿宋_GB2312" w:hAnsi="宋体" w:cs="宋体"/>
                <w:kern w:val="0"/>
                <w:sz w:val="22"/>
                <w:szCs w:val="21"/>
              </w:rPr>
            </w:pPr>
          </w:p>
        </w:tc>
        <w:tc>
          <w:tcPr>
            <w:tcW w:w="1136"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教学效果</w:t>
            </w:r>
          </w:p>
        </w:tc>
        <w:tc>
          <w:tcPr>
            <w:tcW w:w="7644"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1.教学效果好，主讲课程在全国同领域内有较大影响；</w:t>
            </w:r>
          </w:p>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2.形成独特而有效的教学风格，在国内起到示范作用；</w:t>
            </w:r>
          </w:p>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3.学生评价优秀。</w:t>
            </w:r>
          </w:p>
        </w:tc>
        <w:tc>
          <w:tcPr>
            <w:tcW w:w="658"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10</w:t>
            </w:r>
          </w:p>
        </w:tc>
        <w:tc>
          <w:tcPr>
            <w:tcW w:w="731" w:type="dxa"/>
            <w:vMerge/>
            <w:tcBorders>
              <w:top w:val="nil"/>
              <w:left w:val="single" w:sz="4" w:space="0" w:color="auto"/>
              <w:bottom w:val="single" w:sz="4" w:space="0" w:color="000000"/>
              <w:right w:val="single" w:sz="4" w:space="0" w:color="auto"/>
            </w:tcBorders>
            <w:vAlign w:val="center"/>
          </w:tcPr>
          <w:p w:rsidR="000B0128" w:rsidRPr="00736468" w:rsidRDefault="000B0128" w:rsidP="000B1266">
            <w:pPr>
              <w:widowControl/>
              <w:spacing w:line="320" w:lineRule="exact"/>
              <w:jc w:val="left"/>
              <w:rPr>
                <w:rFonts w:ascii="仿宋_GB2312" w:eastAsia="仿宋_GB2312" w:hAnsi="宋体" w:cs="宋体"/>
                <w:color w:val="FF0000"/>
                <w:kern w:val="0"/>
                <w:sz w:val="22"/>
                <w:szCs w:val="21"/>
              </w:rPr>
            </w:pPr>
          </w:p>
        </w:tc>
      </w:tr>
      <w:tr w:rsidR="000B0128" w:rsidRPr="00736468" w:rsidTr="000B1266">
        <w:trPr>
          <w:trHeight w:val="1125"/>
          <w:jc w:val="center"/>
        </w:trPr>
        <w:tc>
          <w:tcPr>
            <w:tcW w:w="850" w:type="dxa"/>
            <w:vMerge/>
            <w:tcBorders>
              <w:top w:val="nil"/>
              <w:left w:val="single" w:sz="4" w:space="0" w:color="auto"/>
              <w:bottom w:val="single" w:sz="4" w:space="0" w:color="auto"/>
              <w:right w:val="single" w:sz="4" w:space="0" w:color="auto"/>
            </w:tcBorders>
            <w:vAlign w:val="center"/>
          </w:tcPr>
          <w:p w:rsidR="000B0128" w:rsidRPr="00736468" w:rsidRDefault="000B0128" w:rsidP="000B1266">
            <w:pPr>
              <w:widowControl/>
              <w:spacing w:line="320" w:lineRule="exact"/>
              <w:jc w:val="left"/>
              <w:rPr>
                <w:rFonts w:ascii="仿宋_GB2312" w:eastAsia="仿宋_GB2312" w:hAnsi="宋体" w:cs="宋体"/>
                <w:kern w:val="0"/>
                <w:sz w:val="22"/>
                <w:szCs w:val="21"/>
              </w:rPr>
            </w:pPr>
          </w:p>
        </w:tc>
        <w:tc>
          <w:tcPr>
            <w:tcW w:w="1136"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教学改革与成就</w:t>
            </w:r>
          </w:p>
        </w:tc>
        <w:tc>
          <w:tcPr>
            <w:tcW w:w="7644"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rPr>
                <w:rFonts w:ascii="仿宋_GB2312" w:eastAsia="仿宋_GB2312" w:hAnsi="宋体" w:cs="宋体"/>
                <w:kern w:val="0"/>
                <w:sz w:val="22"/>
              </w:rPr>
            </w:pPr>
            <w:r w:rsidRPr="00736468">
              <w:rPr>
                <w:rFonts w:ascii="仿宋_GB2312" w:eastAsia="仿宋_GB2312" w:hAnsi="宋体" w:cs="宋体" w:hint="eastAsia"/>
                <w:kern w:val="0"/>
                <w:sz w:val="22"/>
              </w:rPr>
              <w:t>1.主持过重大教改项目，在教学内容、教学方法改革方面取得突出成绩，做出重要贡献，获得省部级以上奖励；</w:t>
            </w:r>
          </w:p>
          <w:p w:rsidR="000B0128" w:rsidRPr="00736468" w:rsidRDefault="000B0128" w:rsidP="000B1266">
            <w:pPr>
              <w:widowControl/>
              <w:spacing w:line="320" w:lineRule="exact"/>
              <w:rPr>
                <w:rFonts w:ascii="仿宋_GB2312" w:eastAsia="仿宋_GB2312" w:hAnsi="宋体" w:cs="宋体"/>
                <w:kern w:val="0"/>
                <w:sz w:val="22"/>
              </w:rPr>
            </w:pPr>
            <w:r w:rsidRPr="00736468">
              <w:rPr>
                <w:rFonts w:ascii="仿宋_GB2312" w:eastAsia="仿宋_GB2312" w:hAnsi="宋体" w:cs="宋体" w:hint="eastAsia"/>
                <w:kern w:val="0"/>
                <w:sz w:val="22"/>
              </w:rPr>
              <w:t>2.发表多篇高质量的教改教研论文或出版具有一定影响的教改教研专著；</w:t>
            </w:r>
          </w:p>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3. 自编、主编高水平、有特色、版本新的教材，获省部级以上奖励。</w:t>
            </w:r>
          </w:p>
        </w:tc>
        <w:tc>
          <w:tcPr>
            <w:tcW w:w="658"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15</w:t>
            </w:r>
          </w:p>
        </w:tc>
        <w:tc>
          <w:tcPr>
            <w:tcW w:w="731" w:type="dxa"/>
            <w:vMerge/>
            <w:tcBorders>
              <w:top w:val="nil"/>
              <w:left w:val="single" w:sz="4" w:space="0" w:color="auto"/>
              <w:bottom w:val="single" w:sz="4" w:space="0" w:color="000000"/>
              <w:right w:val="single" w:sz="4" w:space="0" w:color="auto"/>
            </w:tcBorders>
            <w:vAlign w:val="center"/>
          </w:tcPr>
          <w:p w:rsidR="000B0128" w:rsidRPr="00736468" w:rsidRDefault="000B0128" w:rsidP="000B1266">
            <w:pPr>
              <w:widowControl/>
              <w:spacing w:line="320" w:lineRule="exact"/>
              <w:jc w:val="left"/>
              <w:rPr>
                <w:rFonts w:ascii="仿宋_GB2312" w:eastAsia="仿宋_GB2312" w:hAnsi="宋体" w:cs="宋体"/>
                <w:color w:val="FF0000"/>
                <w:kern w:val="0"/>
                <w:sz w:val="22"/>
                <w:szCs w:val="21"/>
              </w:rPr>
            </w:pPr>
          </w:p>
        </w:tc>
      </w:tr>
      <w:tr w:rsidR="000B0128" w:rsidRPr="00736468" w:rsidTr="000B1266">
        <w:trPr>
          <w:trHeight w:val="1076"/>
          <w:jc w:val="center"/>
        </w:trPr>
        <w:tc>
          <w:tcPr>
            <w:tcW w:w="19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3．教学团队建设和贡献</w:t>
            </w:r>
          </w:p>
        </w:tc>
        <w:tc>
          <w:tcPr>
            <w:tcW w:w="7644"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自觉指导和帮助中青年教师不断提高教学水平，重视教学队伍建设，作为课程主持人或主讲教师对形成结构合理的教学团队、形成本校该领域教学的历史地位做出重要贡献。</w:t>
            </w:r>
          </w:p>
        </w:tc>
        <w:tc>
          <w:tcPr>
            <w:tcW w:w="658"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15</w:t>
            </w:r>
          </w:p>
        </w:tc>
        <w:tc>
          <w:tcPr>
            <w:tcW w:w="731" w:type="dxa"/>
            <w:tcBorders>
              <w:top w:val="nil"/>
              <w:left w:val="nil"/>
              <w:bottom w:val="single" w:sz="4" w:space="0" w:color="auto"/>
              <w:right w:val="single" w:sz="4" w:space="0" w:color="auto"/>
            </w:tcBorders>
            <w:shd w:val="clear" w:color="auto" w:fill="auto"/>
            <w:noWrap/>
            <w:vAlign w:val="center"/>
          </w:tcPr>
          <w:p w:rsidR="000B0128" w:rsidRPr="00736468" w:rsidRDefault="000B0128" w:rsidP="000B1266">
            <w:pPr>
              <w:widowControl/>
              <w:spacing w:line="320" w:lineRule="exact"/>
              <w:jc w:val="left"/>
              <w:rPr>
                <w:rFonts w:ascii="仿宋_GB2312" w:eastAsia="仿宋_GB2312" w:hAnsi="宋体" w:cs="宋体"/>
                <w:color w:val="FF0000"/>
                <w:kern w:val="0"/>
                <w:sz w:val="22"/>
                <w:szCs w:val="21"/>
              </w:rPr>
            </w:pPr>
          </w:p>
        </w:tc>
      </w:tr>
      <w:tr w:rsidR="000B0128" w:rsidRPr="00736468" w:rsidTr="000B1266">
        <w:trPr>
          <w:trHeight w:val="660"/>
          <w:jc w:val="center"/>
        </w:trPr>
        <w:tc>
          <w:tcPr>
            <w:tcW w:w="850" w:type="dxa"/>
            <w:vMerge w:val="restart"/>
            <w:tcBorders>
              <w:top w:val="nil"/>
              <w:left w:val="single" w:sz="4" w:space="0" w:color="auto"/>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left"/>
              <w:rPr>
                <w:rFonts w:ascii="仿宋_GB2312" w:eastAsia="仿宋_GB2312" w:hAnsi="宋体" w:cs="宋体"/>
                <w:kern w:val="0"/>
                <w:sz w:val="22"/>
                <w:szCs w:val="21"/>
              </w:rPr>
            </w:pPr>
            <w:r w:rsidRPr="00736468">
              <w:rPr>
                <w:rFonts w:ascii="仿宋_GB2312" w:eastAsia="仿宋_GB2312" w:hAnsi="宋体" w:cs="宋体" w:hint="eastAsia"/>
                <w:kern w:val="0"/>
                <w:sz w:val="22"/>
              </w:rPr>
              <w:t>4.科研水平与学术支撑</w:t>
            </w:r>
          </w:p>
        </w:tc>
        <w:tc>
          <w:tcPr>
            <w:tcW w:w="1136"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科研水平</w:t>
            </w:r>
          </w:p>
        </w:tc>
        <w:tc>
          <w:tcPr>
            <w:tcW w:w="7644"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主持或承担多项高级别科研项目，科研成果多，获省部级以上奖励（特殊学科和基础课教师可酌情考虑降低此项要求）。</w:t>
            </w:r>
          </w:p>
        </w:tc>
        <w:tc>
          <w:tcPr>
            <w:tcW w:w="658"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10</w:t>
            </w:r>
          </w:p>
        </w:tc>
        <w:tc>
          <w:tcPr>
            <w:tcW w:w="731" w:type="dxa"/>
            <w:vMerge w:val="restart"/>
            <w:tcBorders>
              <w:top w:val="nil"/>
              <w:left w:val="single" w:sz="4" w:space="0" w:color="auto"/>
              <w:bottom w:val="single" w:sz="4" w:space="0" w:color="000000"/>
              <w:right w:val="single" w:sz="4" w:space="0" w:color="auto"/>
            </w:tcBorders>
            <w:shd w:val="clear" w:color="auto" w:fill="auto"/>
            <w:noWrap/>
            <w:vAlign w:val="center"/>
          </w:tcPr>
          <w:p w:rsidR="000B0128" w:rsidRPr="00736468" w:rsidRDefault="000B0128" w:rsidP="000B1266">
            <w:pPr>
              <w:widowControl/>
              <w:spacing w:line="320" w:lineRule="exact"/>
              <w:jc w:val="center"/>
              <w:rPr>
                <w:rFonts w:ascii="仿宋_GB2312" w:eastAsia="仿宋_GB2312" w:hAnsi="宋体" w:cs="宋体"/>
                <w:color w:val="FF0000"/>
                <w:kern w:val="0"/>
                <w:sz w:val="22"/>
                <w:szCs w:val="21"/>
              </w:rPr>
            </w:pPr>
          </w:p>
        </w:tc>
      </w:tr>
      <w:tr w:rsidR="000B0128" w:rsidRPr="00736468" w:rsidTr="000B1266">
        <w:trPr>
          <w:trHeight w:val="660"/>
          <w:jc w:val="center"/>
        </w:trPr>
        <w:tc>
          <w:tcPr>
            <w:tcW w:w="850" w:type="dxa"/>
            <w:vMerge/>
            <w:tcBorders>
              <w:top w:val="nil"/>
              <w:left w:val="single" w:sz="4" w:space="0" w:color="auto"/>
              <w:bottom w:val="single" w:sz="4" w:space="0" w:color="auto"/>
              <w:right w:val="single" w:sz="4" w:space="0" w:color="auto"/>
            </w:tcBorders>
            <w:vAlign w:val="center"/>
          </w:tcPr>
          <w:p w:rsidR="000B0128" w:rsidRPr="00736468" w:rsidRDefault="000B0128" w:rsidP="000B1266">
            <w:pPr>
              <w:widowControl/>
              <w:spacing w:line="320" w:lineRule="exact"/>
              <w:jc w:val="left"/>
              <w:rPr>
                <w:rFonts w:ascii="仿宋_GB2312" w:eastAsia="仿宋_GB2312" w:hAnsi="宋体" w:cs="宋体"/>
                <w:kern w:val="0"/>
                <w:sz w:val="22"/>
                <w:szCs w:val="21"/>
              </w:rPr>
            </w:pPr>
          </w:p>
        </w:tc>
        <w:tc>
          <w:tcPr>
            <w:tcW w:w="1136"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学术能力</w:t>
            </w:r>
          </w:p>
        </w:tc>
        <w:tc>
          <w:tcPr>
            <w:tcW w:w="7644"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rPr>
                <w:rFonts w:ascii="仿宋_GB2312" w:eastAsia="仿宋_GB2312" w:hAnsi="宋体" w:cs="宋体"/>
                <w:kern w:val="0"/>
                <w:sz w:val="22"/>
                <w:szCs w:val="21"/>
              </w:rPr>
            </w:pPr>
            <w:r w:rsidRPr="00736468">
              <w:rPr>
                <w:rFonts w:ascii="仿宋_GB2312" w:eastAsia="仿宋_GB2312" w:hAnsi="宋体" w:cs="宋体" w:hint="eastAsia"/>
                <w:kern w:val="0"/>
                <w:sz w:val="22"/>
              </w:rPr>
              <w:t>学术造诣高，科研成果有效支撑和服务教学。</w:t>
            </w:r>
          </w:p>
        </w:tc>
        <w:tc>
          <w:tcPr>
            <w:tcW w:w="658" w:type="dxa"/>
            <w:tcBorders>
              <w:top w:val="nil"/>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10</w:t>
            </w:r>
          </w:p>
        </w:tc>
        <w:tc>
          <w:tcPr>
            <w:tcW w:w="731" w:type="dxa"/>
            <w:vMerge/>
            <w:tcBorders>
              <w:top w:val="nil"/>
              <w:left w:val="single" w:sz="4" w:space="0" w:color="auto"/>
              <w:bottom w:val="single" w:sz="4" w:space="0" w:color="000000"/>
              <w:right w:val="single" w:sz="4" w:space="0" w:color="auto"/>
            </w:tcBorders>
            <w:vAlign w:val="center"/>
          </w:tcPr>
          <w:p w:rsidR="000B0128" w:rsidRPr="00736468" w:rsidRDefault="000B0128" w:rsidP="000B1266">
            <w:pPr>
              <w:widowControl/>
              <w:spacing w:line="320" w:lineRule="exact"/>
              <w:jc w:val="left"/>
              <w:rPr>
                <w:rFonts w:ascii="仿宋_GB2312" w:eastAsia="仿宋_GB2312" w:hAnsi="宋体" w:cs="宋体"/>
                <w:color w:val="FF0000"/>
                <w:kern w:val="0"/>
                <w:sz w:val="22"/>
                <w:szCs w:val="21"/>
              </w:rPr>
            </w:pPr>
          </w:p>
        </w:tc>
      </w:tr>
      <w:tr w:rsidR="000B0128" w:rsidRPr="00736468" w:rsidTr="000B1266">
        <w:trPr>
          <w:trHeight w:val="437"/>
          <w:jc w:val="center"/>
        </w:trPr>
        <w:tc>
          <w:tcPr>
            <w:tcW w:w="96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b/>
                <w:kern w:val="0"/>
                <w:sz w:val="22"/>
                <w:szCs w:val="21"/>
              </w:rPr>
            </w:pPr>
            <w:r w:rsidRPr="00736468">
              <w:rPr>
                <w:rFonts w:ascii="仿宋_GB2312" w:eastAsia="仿宋_GB2312" w:hAnsi="宋体" w:cs="宋体" w:hint="eastAsia"/>
                <w:b/>
                <w:kern w:val="0"/>
                <w:sz w:val="22"/>
              </w:rPr>
              <w:t>总分合计</w:t>
            </w:r>
          </w:p>
        </w:tc>
        <w:tc>
          <w:tcPr>
            <w:tcW w:w="658" w:type="dxa"/>
            <w:tcBorders>
              <w:top w:val="single" w:sz="4" w:space="0" w:color="auto"/>
              <w:left w:val="nil"/>
              <w:bottom w:val="single" w:sz="4" w:space="0" w:color="auto"/>
              <w:right w:val="single" w:sz="4" w:space="0" w:color="auto"/>
            </w:tcBorders>
            <w:shd w:val="clear" w:color="auto" w:fill="auto"/>
            <w:vAlign w:val="center"/>
          </w:tcPr>
          <w:p w:rsidR="000B0128" w:rsidRPr="00736468" w:rsidRDefault="000B0128" w:rsidP="000B1266">
            <w:pPr>
              <w:widowControl/>
              <w:spacing w:line="320" w:lineRule="exact"/>
              <w:jc w:val="center"/>
              <w:rPr>
                <w:rFonts w:ascii="仿宋_GB2312" w:eastAsia="仿宋_GB2312" w:hAnsi="宋体" w:cs="宋体"/>
                <w:kern w:val="0"/>
                <w:sz w:val="22"/>
                <w:szCs w:val="21"/>
              </w:rPr>
            </w:pPr>
            <w:r w:rsidRPr="00736468">
              <w:rPr>
                <w:rFonts w:ascii="仿宋_GB2312" w:eastAsia="仿宋_GB2312" w:hAnsi="宋体" w:cs="宋体" w:hint="eastAsia"/>
                <w:kern w:val="0"/>
                <w:sz w:val="22"/>
              </w:rPr>
              <w:t>100</w:t>
            </w:r>
          </w:p>
        </w:tc>
        <w:tc>
          <w:tcPr>
            <w:tcW w:w="731" w:type="dxa"/>
            <w:tcBorders>
              <w:top w:val="nil"/>
              <w:left w:val="nil"/>
              <w:bottom w:val="single" w:sz="4" w:space="0" w:color="auto"/>
              <w:right w:val="single" w:sz="4" w:space="0" w:color="auto"/>
            </w:tcBorders>
            <w:shd w:val="clear" w:color="auto" w:fill="auto"/>
            <w:noWrap/>
            <w:vAlign w:val="center"/>
          </w:tcPr>
          <w:p w:rsidR="000B0128" w:rsidRPr="00736468" w:rsidRDefault="000B0128" w:rsidP="000B1266">
            <w:pPr>
              <w:widowControl/>
              <w:spacing w:line="320" w:lineRule="exact"/>
              <w:jc w:val="left"/>
              <w:rPr>
                <w:rFonts w:ascii="仿宋_GB2312" w:eastAsia="仿宋_GB2312" w:hAnsi="宋体" w:cs="宋体"/>
                <w:kern w:val="0"/>
                <w:sz w:val="22"/>
                <w:szCs w:val="21"/>
              </w:rPr>
            </w:pPr>
          </w:p>
        </w:tc>
      </w:tr>
    </w:tbl>
    <w:p w:rsidR="000B0128" w:rsidRPr="00736468" w:rsidRDefault="000B0128" w:rsidP="000B0128">
      <w:pPr>
        <w:spacing w:line="0" w:lineRule="atLeast"/>
        <w:rPr>
          <w:rFonts w:ascii="宋体" w:eastAsia="宋体" w:hAnsi="宋体" w:cs="宋体"/>
          <w:bCs/>
          <w:kern w:val="36"/>
          <w:szCs w:val="21"/>
        </w:rPr>
      </w:pPr>
      <w:r w:rsidRPr="00736468">
        <w:rPr>
          <w:rFonts w:ascii="宋体" w:eastAsia="宋体" w:hAnsi="宋体" w:cs="宋体" w:hint="eastAsia"/>
          <w:bCs/>
          <w:kern w:val="36"/>
          <w:szCs w:val="21"/>
        </w:rPr>
        <w:t>注：特殊的课程可由评审小组协商调整。不</w:t>
      </w:r>
      <w:proofErr w:type="gramStart"/>
      <w:r w:rsidRPr="00736468">
        <w:rPr>
          <w:rFonts w:ascii="宋体" w:eastAsia="宋体" w:hAnsi="宋体" w:cs="宋体" w:hint="eastAsia"/>
          <w:bCs/>
          <w:kern w:val="36"/>
          <w:szCs w:val="21"/>
        </w:rPr>
        <w:t>在此表</w:t>
      </w:r>
      <w:proofErr w:type="gramEnd"/>
      <w:r w:rsidRPr="00736468">
        <w:rPr>
          <w:rFonts w:ascii="宋体" w:eastAsia="宋体" w:hAnsi="宋体" w:cs="宋体" w:hint="eastAsia"/>
          <w:bCs/>
          <w:kern w:val="36"/>
          <w:szCs w:val="21"/>
        </w:rPr>
        <w:t>分项打分，直接在打分表中打总得分即可。</w:t>
      </w:r>
    </w:p>
    <w:p w:rsidR="007728B7" w:rsidRDefault="000B0128" w:rsidP="000B0128">
      <w:r>
        <w:br w:type="page"/>
      </w:r>
    </w:p>
    <w:sectPr w:rsidR="007728B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0EE2" w:rsidRDefault="002A0EE2" w:rsidP="000B0128">
      <w:r>
        <w:separator/>
      </w:r>
    </w:p>
  </w:endnote>
  <w:endnote w:type="continuationSeparator" w:id="0">
    <w:p w:rsidR="002A0EE2" w:rsidRDefault="002A0EE2" w:rsidP="000B0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姚体">
    <w:panose1 w:val="02010601030101010101"/>
    <w:charset w:val="86"/>
    <w:family w:val="auto"/>
    <w:pitch w:val="variable"/>
    <w:sig w:usb0="00000003"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方正小标宋简体">
    <w:altName w:val="Arial Unicode MS"/>
    <w:charset w:val="86"/>
    <w:family w:val="auto"/>
    <w:pitch w:val="variable"/>
    <w:sig w:usb0="00000000" w:usb1="080E0000" w:usb2="00000010" w:usb3="00000000" w:csb0="00040000" w:csb1="00000000"/>
  </w:font>
  <w:font w:name="仿宋_GB2312">
    <w:altName w:val="仿宋"/>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0EE2" w:rsidRDefault="002A0EE2" w:rsidP="000B0128">
      <w:r>
        <w:separator/>
      </w:r>
    </w:p>
  </w:footnote>
  <w:footnote w:type="continuationSeparator" w:id="0">
    <w:p w:rsidR="002A0EE2" w:rsidRDefault="002A0EE2" w:rsidP="000B012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E90"/>
    <w:rsid w:val="000B0128"/>
    <w:rsid w:val="00226E90"/>
    <w:rsid w:val="002A0EE2"/>
    <w:rsid w:val="002D39A1"/>
    <w:rsid w:val="004E5119"/>
    <w:rsid w:val="007728B7"/>
    <w:rsid w:val="00B70725"/>
    <w:rsid w:val="00BE523B"/>
    <w:rsid w:val="00CC63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发文正文"/>
    <w:qFormat/>
    <w:rsid w:val="000B0128"/>
    <w:pPr>
      <w:widowControl w:val="0"/>
      <w:jc w:val="both"/>
    </w:pPr>
  </w:style>
  <w:style w:type="paragraph" w:styleId="1">
    <w:name w:val="heading 1"/>
    <w:aliases w:val="发文标题"/>
    <w:basedOn w:val="a"/>
    <w:next w:val="a"/>
    <w:link w:val="1Char"/>
    <w:uiPriority w:val="9"/>
    <w:qFormat/>
    <w:rsid w:val="004E5119"/>
    <w:pPr>
      <w:keepNext/>
      <w:keepLines/>
      <w:spacing w:before="340" w:after="330" w:line="578" w:lineRule="auto"/>
      <w:jc w:val="left"/>
      <w:outlineLvl w:val="0"/>
    </w:pPr>
    <w:rPr>
      <w:rFonts w:eastAsia="方正姚体"/>
      <w:b/>
      <w:bCs/>
      <w:color w:val="FF0000"/>
      <w:kern w:val="44"/>
      <w:sz w:val="72"/>
      <w:szCs w:val="44"/>
    </w:rPr>
  </w:style>
  <w:style w:type="paragraph" w:styleId="2">
    <w:name w:val="heading 2"/>
    <w:aliases w:val="师教通"/>
    <w:basedOn w:val="a"/>
    <w:next w:val="a"/>
    <w:link w:val="2Char"/>
    <w:uiPriority w:val="9"/>
    <w:semiHidden/>
    <w:unhideWhenUsed/>
    <w:qFormat/>
    <w:rsid w:val="004E5119"/>
    <w:pPr>
      <w:keepNext/>
      <w:keepLines/>
      <w:spacing w:before="260" w:after="260" w:line="416" w:lineRule="auto"/>
      <w:jc w:val="center"/>
      <w:outlineLvl w:val="1"/>
    </w:pPr>
    <w:rPr>
      <w:rFonts w:asciiTheme="majorHAnsi" w:eastAsia="宋体" w:hAnsiTheme="majorHAnsi" w:cstheme="majorBidi"/>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aliases w:val="发文标题 Char"/>
    <w:basedOn w:val="a0"/>
    <w:link w:val="1"/>
    <w:uiPriority w:val="9"/>
    <w:rsid w:val="004E5119"/>
    <w:rPr>
      <w:rFonts w:eastAsia="方正姚体"/>
      <w:b/>
      <w:bCs/>
      <w:color w:val="FF0000"/>
      <w:kern w:val="44"/>
      <w:sz w:val="72"/>
      <w:szCs w:val="44"/>
    </w:rPr>
  </w:style>
  <w:style w:type="character" w:customStyle="1" w:styleId="2Char">
    <w:name w:val="标题 2 Char"/>
    <w:aliases w:val="师教通 Char"/>
    <w:basedOn w:val="a0"/>
    <w:link w:val="2"/>
    <w:uiPriority w:val="9"/>
    <w:semiHidden/>
    <w:rsid w:val="004E5119"/>
    <w:rPr>
      <w:rFonts w:asciiTheme="majorHAnsi" w:eastAsia="宋体" w:hAnsiTheme="majorHAnsi" w:cstheme="majorBidi"/>
      <w:bCs/>
      <w:sz w:val="28"/>
      <w:szCs w:val="32"/>
    </w:rPr>
  </w:style>
  <w:style w:type="paragraph" w:styleId="a3">
    <w:name w:val="header"/>
    <w:basedOn w:val="a"/>
    <w:link w:val="Char"/>
    <w:uiPriority w:val="99"/>
    <w:unhideWhenUsed/>
    <w:rsid w:val="000B01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B0128"/>
    <w:rPr>
      <w:sz w:val="18"/>
      <w:szCs w:val="18"/>
    </w:rPr>
  </w:style>
  <w:style w:type="paragraph" w:styleId="a4">
    <w:name w:val="footer"/>
    <w:basedOn w:val="a"/>
    <w:link w:val="Char0"/>
    <w:uiPriority w:val="99"/>
    <w:unhideWhenUsed/>
    <w:rsid w:val="000B0128"/>
    <w:pPr>
      <w:tabs>
        <w:tab w:val="center" w:pos="4153"/>
        <w:tab w:val="right" w:pos="8306"/>
      </w:tabs>
      <w:snapToGrid w:val="0"/>
      <w:jc w:val="left"/>
    </w:pPr>
    <w:rPr>
      <w:sz w:val="18"/>
      <w:szCs w:val="18"/>
    </w:rPr>
  </w:style>
  <w:style w:type="character" w:customStyle="1" w:styleId="Char0">
    <w:name w:val="页脚 Char"/>
    <w:basedOn w:val="a0"/>
    <w:link w:val="a4"/>
    <w:uiPriority w:val="99"/>
    <w:rsid w:val="000B0128"/>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发文正文"/>
    <w:qFormat/>
    <w:rsid w:val="000B0128"/>
    <w:pPr>
      <w:widowControl w:val="0"/>
      <w:jc w:val="both"/>
    </w:pPr>
  </w:style>
  <w:style w:type="paragraph" w:styleId="1">
    <w:name w:val="heading 1"/>
    <w:aliases w:val="发文标题"/>
    <w:basedOn w:val="a"/>
    <w:next w:val="a"/>
    <w:link w:val="1Char"/>
    <w:uiPriority w:val="9"/>
    <w:qFormat/>
    <w:rsid w:val="004E5119"/>
    <w:pPr>
      <w:keepNext/>
      <w:keepLines/>
      <w:spacing w:before="340" w:after="330" w:line="578" w:lineRule="auto"/>
      <w:jc w:val="left"/>
      <w:outlineLvl w:val="0"/>
    </w:pPr>
    <w:rPr>
      <w:rFonts w:eastAsia="方正姚体"/>
      <w:b/>
      <w:bCs/>
      <w:color w:val="FF0000"/>
      <w:kern w:val="44"/>
      <w:sz w:val="72"/>
      <w:szCs w:val="44"/>
    </w:rPr>
  </w:style>
  <w:style w:type="paragraph" w:styleId="2">
    <w:name w:val="heading 2"/>
    <w:aliases w:val="师教通"/>
    <w:basedOn w:val="a"/>
    <w:next w:val="a"/>
    <w:link w:val="2Char"/>
    <w:uiPriority w:val="9"/>
    <w:semiHidden/>
    <w:unhideWhenUsed/>
    <w:qFormat/>
    <w:rsid w:val="004E5119"/>
    <w:pPr>
      <w:keepNext/>
      <w:keepLines/>
      <w:spacing w:before="260" w:after="260" w:line="416" w:lineRule="auto"/>
      <w:jc w:val="center"/>
      <w:outlineLvl w:val="1"/>
    </w:pPr>
    <w:rPr>
      <w:rFonts w:asciiTheme="majorHAnsi" w:eastAsia="宋体" w:hAnsiTheme="majorHAnsi" w:cstheme="majorBidi"/>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aliases w:val="发文标题 Char"/>
    <w:basedOn w:val="a0"/>
    <w:link w:val="1"/>
    <w:uiPriority w:val="9"/>
    <w:rsid w:val="004E5119"/>
    <w:rPr>
      <w:rFonts w:eastAsia="方正姚体"/>
      <w:b/>
      <w:bCs/>
      <w:color w:val="FF0000"/>
      <w:kern w:val="44"/>
      <w:sz w:val="72"/>
      <w:szCs w:val="44"/>
    </w:rPr>
  </w:style>
  <w:style w:type="character" w:customStyle="1" w:styleId="2Char">
    <w:name w:val="标题 2 Char"/>
    <w:aliases w:val="师教通 Char"/>
    <w:basedOn w:val="a0"/>
    <w:link w:val="2"/>
    <w:uiPriority w:val="9"/>
    <w:semiHidden/>
    <w:rsid w:val="004E5119"/>
    <w:rPr>
      <w:rFonts w:asciiTheme="majorHAnsi" w:eastAsia="宋体" w:hAnsiTheme="majorHAnsi" w:cstheme="majorBidi"/>
      <w:bCs/>
      <w:sz w:val="28"/>
      <w:szCs w:val="32"/>
    </w:rPr>
  </w:style>
  <w:style w:type="paragraph" w:styleId="a3">
    <w:name w:val="header"/>
    <w:basedOn w:val="a"/>
    <w:link w:val="Char"/>
    <w:uiPriority w:val="99"/>
    <w:unhideWhenUsed/>
    <w:rsid w:val="000B01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B0128"/>
    <w:rPr>
      <w:sz w:val="18"/>
      <w:szCs w:val="18"/>
    </w:rPr>
  </w:style>
  <w:style w:type="paragraph" w:styleId="a4">
    <w:name w:val="footer"/>
    <w:basedOn w:val="a"/>
    <w:link w:val="Char0"/>
    <w:uiPriority w:val="99"/>
    <w:unhideWhenUsed/>
    <w:rsid w:val="000B0128"/>
    <w:pPr>
      <w:tabs>
        <w:tab w:val="center" w:pos="4153"/>
        <w:tab w:val="right" w:pos="8306"/>
      </w:tabs>
      <w:snapToGrid w:val="0"/>
      <w:jc w:val="left"/>
    </w:pPr>
    <w:rPr>
      <w:sz w:val="18"/>
      <w:szCs w:val="18"/>
    </w:rPr>
  </w:style>
  <w:style w:type="character" w:customStyle="1" w:styleId="Char0">
    <w:name w:val="页脚 Char"/>
    <w:basedOn w:val="a0"/>
    <w:link w:val="a4"/>
    <w:uiPriority w:val="99"/>
    <w:rsid w:val="000B012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136</Words>
  <Characters>780</Characters>
  <Application>Microsoft Office Word</Application>
  <DocSecurity>0</DocSecurity>
  <Lines>6</Lines>
  <Paragraphs>1</Paragraphs>
  <ScaleCrop>false</ScaleCrop>
  <Company/>
  <LinksUpToDate>false</LinksUpToDate>
  <CharactersWithSpaces>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wuqiang</dc:creator>
  <cp:keywords/>
  <dc:description/>
  <cp:lastModifiedBy>wuqiang</cp:lastModifiedBy>
  <cp:revision>4</cp:revision>
  <cp:lastPrinted>2018-06-04T07:17:00Z</cp:lastPrinted>
  <dcterms:created xsi:type="dcterms:W3CDTF">2018-06-04T06:58:00Z</dcterms:created>
  <dcterms:modified xsi:type="dcterms:W3CDTF">2018-06-04T07:17:00Z</dcterms:modified>
</cp:coreProperties>
</file>