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4A6" w:rsidRPr="00B954A6" w:rsidRDefault="007B2042" w:rsidP="007B2042">
      <w:pPr>
        <w:rPr>
          <w:rFonts w:hint="eastAsia"/>
          <w:b/>
          <w:sz w:val="32"/>
          <w:szCs w:val="32"/>
        </w:rPr>
      </w:pPr>
      <w:r w:rsidRPr="00B954A6">
        <w:rPr>
          <w:rFonts w:hint="eastAsia"/>
          <w:b/>
          <w:sz w:val="32"/>
          <w:szCs w:val="32"/>
        </w:rPr>
        <w:t>附件：</w:t>
      </w:r>
      <w:r w:rsidR="001D11E0">
        <w:rPr>
          <w:b/>
          <w:sz w:val="32"/>
          <w:szCs w:val="32"/>
        </w:rPr>
        <w:t>5</w:t>
      </w:r>
      <w:r w:rsidR="00B954A6" w:rsidRPr="00B954A6">
        <w:rPr>
          <w:b/>
          <w:sz w:val="32"/>
          <w:szCs w:val="32"/>
        </w:rPr>
        <w:t xml:space="preserve"> </w:t>
      </w:r>
    </w:p>
    <w:p w:rsidR="00DD3479" w:rsidRPr="00B954A6" w:rsidRDefault="00DD3479" w:rsidP="00B954A6">
      <w:pPr>
        <w:jc w:val="center"/>
        <w:rPr>
          <w:rFonts w:hint="eastAsia"/>
          <w:b/>
          <w:sz w:val="44"/>
          <w:szCs w:val="44"/>
        </w:rPr>
      </w:pPr>
      <w:r w:rsidRPr="00B954A6">
        <w:rPr>
          <w:rFonts w:hint="eastAsia"/>
          <w:b/>
          <w:sz w:val="44"/>
          <w:szCs w:val="44"/>
        </w:rPr>
        <w:t>2</w:t>
      </w:r>
      <w:r w:rsidRPr="00B954A6">
        <w:rPr>
          <w:b/>
          <w:sz w:val="44"/>
          <w:szCs w:val="44"/>
        </w:rPr>
        <w:t>02</w:t>
      </w:r>
      <w:r w:rsidR="004355CA">
        <w:rPr>
          <w:b/>
          <w:sz w:val="44"/>
          <w:szCs w:val="44"/>
        </w:rPr>
        <w:t>3</w:t>
      </w:r>
      <w:r w:rsidRPr="00B954A6">
        <w:rPr>
          <w:rFonts w:hint="eastAsia"/>
          <w:b/>
          <w:sz w:val="44"/>
          <w:szCs w:val="44"/>
        </w:rPr>
        <w:t>届线上教师教育专题培训免费课程</w:t>
      </w:r>
    </w:p>
    <w:p w:rsidR="0002574B" w:rsidRPr="00B954A6" w:rsidRDefault="00DD3479" w:rsidP="00B954A6">
      <w:pPr>
        <w:jc w:val="center"/>
        <w:rPr>
          <w:rFonts w:hint="eastAsia"/>
          <w:b/>
        </w:rPr>
      </w:pPr>
      <w:r w:rsidRPr="00B954A6">
        <w:rPr>
          <w:rFonts w:hint="eastAsia"/>
          <w:b/>
          <w:sz w:val="44"/>
          <w:szCs w:val="44"/>
        </w:rPr>
        <w:t>考核表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6"/>
        <w:gridCol w:w="276"/>
        <w:gridCol w:w="1984"/>
        <w:gridCol w:w="2126"/>
        <w:gridCol w:w="289"/>
        <w:gridCol w:w="1984"/>
      </w:tblGrid>
      <w:tr w:rsidR="00BE1F8E" w:rsidTr="00B954A6">
        <w:trPr>
          <w:trHeight w:val="539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8E" w:rsidRDefault="00BE1F8E" w:rsidP="00FF136F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8E" w:rsidRDefault="00BE1F8E" w:rsidP="00FF136F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8E" w:rsidRDefault="00BE1F8E" w:rsidP="00FF136F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院系：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8E" w:rsidRDefault="00BE1F8E" w:rsidP="0002574B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  <w:r w:rsidR="004D33CB">
              <w:rPr>
                <w:rFonts w:ascii="宋体" w:hAnsi="宋体" w:hint="eastAsia"/>
              </w:rPr>
              <w:t>名称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BE1F8E" w:rsidTr="00B954A6">
        <w:trPr>
          <w:trHeight w:val="54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8E" w:rsidRDefault="004D33CB" w:rsidP="0036440C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二级专业代码</w:t>
            </w:r>
            <w:r w:rsidR="00BE1F8E">
              <w:rPr>
                <w:rFonts w:ascii="宋体" w:hAnsi="宋体" w:hint="eastAsia"/>
              </w:rPr>
              <w:t>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8E" w:rsidRDefault="00BE1F8E" w:rsidP="0036440C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身份类型：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8E" w:rsidRDefault="00BE1F8E" w:rsidP="0036440C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任教学科：</w:t>
            </w:r>
          </w:p>
        </w:tc>
        <w:tc>
          <w:tcPr>
            <w:tcW w:w="22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1F8E" w:rsidRDefault="00BE1F8E" w:rsidP="001F488A">
            <w:pPr>
              <w:widowControl/>
              <w:jc w:val="left"/>
              <w:rPr>
                <w:rFonts w:hint="eastAsia"/>
              </w:rPr>
            </w:pPr>
            <w:proofErr w:type="gramStart"/>
            <w:r>
              <w:rPr>
                <w:rFonts w:ascii="宋体" w:hAnsi="宋体" w:hint="eastAsia"/>
              </w:rPr>
              <w:t>任教学</w:t>
            </w:r>
            <w:proofErr w:type="gramEnd"/>
            <w:r>
              <w:rPr>
                <w:rFonts w:ascii="宋体" w:hAnsi="宋体" w:hint="eastAsia"/>
              </w:rPr>
              <w:t>段：</w:t>
            </w:r>
          </w:p>
        </w:tc>
      </w:tr>
      <w:tr w:rsidR="0036440C" w:rsidTr="001F488A">
        <w:trPr>
          <w:trHeight w:val="555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D57502" w:rsidRDefault="0036440C" w:rsidP="00DD347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 w:rsidRPr="0036440C">
              <w:rPr>
                <w:rFonts w:ascii="宋体" w:hAnsi="宋体" w:hint="eastAsia"/>
              </w:rPr>
              <w:t>教师教育专题培训课程名称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D57502" w:rsidRDefault="00DE1034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  <w:r w:rsidR="0036440C" w:rsidRPr="0036440C">
              <w:rPr>
                <w:rFonts w:ascii="宋体" w:hAnsi="宋体" w:hint="eastAsia"/>
              </w:rPr>
              <w:t>时长</w:t>
            </w: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36440C" w:rsidTr="001F488A">
        <w:trPr>
          <w:trHeight w:val="45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1F488A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Pr="009F7F98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DD3479" w:rsidTr="00983CB4">
        <w:trPr>
          <w:trHeight w:val="11472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479" w:rsidRDefault="0077708D" w:rsidP="00DD3479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撰写</w:t>
            </w:r>
            <w:r w:rsidR="00DD3479">
              <w:rPr>
                <w:rFonts w:ascii="宋体" w:hAnsi="宋体" w:hint="eastAsia"/>
              </w:rPr>
              <w:t>不少于</w:t>
            </w:r>
            <w:r w:rsidR="00332B06">
              <w:rPr>
                <w:rFonts w:ascii="宋体" w:hAnsi="宋体" w:hint="eastAsia"/>
              </w:rPr>
              <w:t>8</w:t>
            </w:r>
            <w:r w:rsidR="00332B06">
              <w:rPr>
                <w:rFonts w:ascii="宋体" w:hAnsi="宋体"/>
              </w:rPr>
              <w:t>00</w:t>
            </w:r>
            <w:r w:rsidR="00DD3479">
              <w:rPr>
                <w:rFonts w:ascii="宋体" w:hAnsi="宋体" w:hint="eastAsia"/>
              </w:rPr>
              <w:t>字的</w:t>
            </w:r>
            <w:r w:rsidR="001C7E94">
              <w:rPr>
                <w:rFonts w:ascii="宋体" w:hAnsi="宋体" w:hint="eastAsia"/>
              </w:rPr>
              <w:t>培训课程学习</w:t>
            </w:r>
            <w:r w:rsidR="00DD3479">
              <w:rPr>
                <w:rFonts w:ascii="宋体" w:hAnsi="宋体" w:hint="eastAsia"/>
              </w:rPr>
              <w:t>总结</w:t>
            </w:r>
          </w:p>
          <w:p w:rsidR="00C95692" w:rsidRDefault="00C95692" w:rsidP="00DD3479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hAnsi="宋体"/>
              </w:rPr>
            </w:pPr>
          </w:p>
        </w:tc>
      </w:tr>
      <w:tr w:rsidR="0036440C" w:rsidTr="001F488A">
        <w:trPr>
          <w:trHeight w:val="1828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C" w:rsidRDefault="00983CB4" w:rsidP="0036440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</w:t>
            </w:r>
            <w:r w:rsidR="0036440C">
              <w:rPr>
                <w:rFonts w:ascii="宋体" w:hAnsi="宋体" w:hint="eastAsia"/>
              </w:rPr>
              <w:t>审核意见</w:t>
            </w:r>
            <w:r w:rsidR="0036440C">
              <w:rPr>
                <w:rFonts w:ascii="宋体" w:hAnsi="宋体"/>
              </w:rPr>
              <w:t xml:space="preserve">     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公章：</w:t>
            </w:r>
          </w:p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  <w:p w:rsidR="0036440C" w:rsidRDefault="0036440C" w:rsidP="003644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日期：</w:t>
            </w:r>
          </w:p>
        </w:tc>
      </w:tr>
    </w:tbl>
    <w:p w:rsidR="00983CB4" w:rsidRDefault="00983CB4" w:rsidP="001F488A">
      <w:pPr>
        <w:widowControl/>
        <w:spacing w:line="340" w:lineRule="atLeast"/>
        <w:jc w:val="left"/>
        <w:rPr>
          <w:rFonts w:ascii="宋体" w:hAnsi="宋体"/>
        </w:rPr>
      </w:pPr>
    </w:p>
    <w:p w:rsidR="00B954A6" w:rsidRDefault="00671590" w:rsidP="001F488A"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ascii="宋体" w:hAnsi="宋体"/>
        </w:rPr>
        <w:lastRenderedPageBreak/>
        <w:t>说明：</w:t>
      </w:r>
    </w:p>
    <w:p w:rsidR="004D33CB" w:rsidRDefault="00671590" w:rsidP="00B954A6">
      <w:pPr>
        <w:widowControl/>
        <w:spacing w:line="340" w:lineRule="atLeast"/>
        <w:ind w:firstLineChars="300"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1、</w:t>
      </w:r>
      <w:r w:rsidR="004D33CB">
        <w:rPr>
          <w:rFonts w:ascii="宋体" w:hAnsi="宋体" w:hint="eastAsia"/>
        </w:rPr>
        <w:t>专业名称：</w:t>
      </w:r>
      <w:r w:rsidR="001C7E94">
        <w:rPr>
          <w:rFonts w:ascii="宋体" w:hAnsi="宋体" w:hint="eastAsia"/>
        </w:rPr>
        <w:t>需填写专业</w:t>
      </w:r>
      <w:r w:rsidR="00B44835">
        <w:rPr>
          <w:rFonts w:ascii="宋体" w:hAnsi="宋体" w:hint="eastAsia"/>
        </w:rPr>
        <w:t>的</w:t>
      </w:r>
      <w:r w:rsidR="001C7E94">
        <w:rPr>
          <w:rFonts w:ascii="宋体" w:hAnsi="宋体" w:hint="eastAsia"/>
        </w:rPr>
        <w:t>准确全称，公费师范</w:t>
      </w:r>
      <w:proofErr w:type="gramStart"/>
      <w:r w:rsidR="001C7E94">
        <w:rPr>
          <w:rFonts w:ascii="宋体" w:hAnsi="宋体" w:hint="eastAsia"/>
        </w:rPr>
        <w:t>生专业</w:t>
      </w:r>
      <w:proofErr w:type="gramEnd"/>
      <w:r w:rsidR="001C7E94">
        <w:rPr>
          <w:rFonts w:ascii="宋体" w:hAnsi="宋体" w:hint="eastAsia"/>
        </w:rPr>
        <w:t>名称需加“（师范），如化学（师范）”</w:t>
      </w:r>
    </w:p>
    <w:p w:rsidR="00BE1F8E" w:rsidRDefault="004D33CB" w:rsidP="004D33CB">
      <w:pPr>
        <w:widowControl/>
        <w:spacing w:line="340" w:lineRule="atLeast"/>
        <w:ind w:firstLineChars="300" w:firstLine="630"/>
        <w:jc w:val="left"/>
        <w:rPr>
          <w:rFonts w:ascii="宋体" w:hAnsi="宋体"/>
        </w:rPr>
      </w:pPr>
      <w:r w:rsidRPr="004355CA">
        <w:rPr>
          <w:rFonts w:ascii="宋体" w:hAnsi="宋体" w:hint="eastAsia"/>
          <w:highlight w:val="yellow"/>
        </w:rPr>
        <w:t>2、二级专业代码：</w:t>
      </w:r>
      <w:r w:rsidR="00F741BC" w:rsidRPr="004355CA">
        <w:rPr>
          <w:rFonts w:ascii="宋体" w:hAnsi="宋体" w:hint="eastAsia"/>
          <w:highlight w:val="yellow"/>
        </w:rPr>
        <w:t>教育类研究生</w:t>
      </w:r>
      <w:r w:rsidR="001C7E94" w:rsidRPr="004355CA">
        <w:rPr>
          <w:rFonts w:ascii="宋体" w:hAnsi="宋体" w:hint="eastAsia"/>
          <w:highlight w:val="yellow"/>
        </w:rPr>
        <w:t>需填写二级专业代码，</w:t>
      </w:r>
      <w:r w:rsidRPr="004355CA">
        <w:rPr>
          <w:rFonts w:ascii="宋体" w:hAnsi="宋体" w:hint="eastAsia"/>
          <w:highlight w:val="yellow"/>
        </w:rPr>
        <w:t>公费师范</w:t>
      </w:r>
      <w:proofErr w:type="gramStart"/>
      <w:r w:rsidRPr="004355CA">
        <w:rPr>
          <w:rFonts w:ascii="宋体" w:hAnsi="宋体" w:hint="eastAsia"/>
          <w:highlight w:val="yellow"/>
        </w:rPr>
        <w:t>生专业</w:t>
      </w:r>
      <w:proofErr w:type="gramEnd"/>
      <w:r w:rsidRPr="004355CA">
        <w:rPr>
          <w:rFonts w:ascii="宋体" w:hAnsi="宋体" w:hint="eastAsia"/>
          <w:highlight w:val="yellow"/>
        </w:rPr>
        <w:t>不</w:t>
      </w:r>
      <w:r w:rsidR="001C7E94" w:rsidRPr="004355CA">
        <w:rPr>
          <w:rFonts w:ascii="宋体" w:hAnsi="宋体" w:hint="eastAsia"/>
          <w:highlight w:val="yellow"/>
        </w:rPr>
        <w:t>需</w:t>
      </w:r>
      <w:r w:rsidRPr="004355CA">
        <w:rPr>
          <w:rFonts w:ascii="宋体" w:hAnsi="宋体" w:hint="eastAsia"/>
          <w:highlight w:val="yellow"/>
        </w:rPr>
        <w:t>填写。</w:t>
      </w:r>
    </w:p>
    <w:p w:rsidR="00671590" w:rsidRDefault="004D33CB" w:rsidP="00BE1F8E">
      <w:pPr>
        <w:widowControl/>
        <w:spacing w:line="340" w:lineRule="atLeast"/>
        <w:ind w:firstLineChars="300" w:firstLine="630"/>
        <w:jc w:val="left"/>
        <w:rPr>
          <w:rFonts w:ascii="宋体" w:hAnsi="宋体"/>
        </w:rPr>
      </w:pPr>
      <w:r>
        <w:rPr>
          <w:rFonts w:ascii="宋体" w:hAnsi="宋体"/>
        </w:rPr>
        <w:t>3</w:t>
      </w:r>
      <w:r w:rsidR="00BE1F8E">
        <w:rPr>
          <w:rFonts w:ascii="宋体" w:hAnsi="宋体" w:hint="eastAsia"/>
        </w:rPr>
        <w:t>、</w:t>
      </w:r>
      <w:r w:rsidR="001F488A">
        <w:rPr>
          <w:rFonts w:ascii="宋体" w:hAnsi="宋体" w:hint="eastAsia"/>
        </w:rPr>
        <w:t>身份类型：</w:t>
      </w:r>
      <w:r w:rsidR="001F488A" w:rsidRPr="001F488A">
        <w:rPr>
          <w:rFonts w:ascii="宋体" w:hAnsi="宋体" w:hint="eastAsia"/>
        </w:rPr>
        <w:t>可填写</w:t>
      </w:r>
      <w:r w:rsidRPr="001F488A">
        <w:rPr>
          <w:rFonts w:ascii="宋体" w:hAnsi="宋体" w:hint="eastAsia"/>
        </w:rPr>
        <w:t xml:space="preserve"> </w:t>
      </w:r>
      <w:r w:rsidR="001F488A" w:rsidRPr="001F488A">
        <w:rPr>
          <w:rFonts w:ascii="宋体" w:hAnsi="宋体" w:hint="eastAsia"/>
        </w:rPr>
        <w:t>“公费师范生”</w:t>
      </w:r>
      <w:r>
        <w:rPr>
          <w:rFonts w:ascii="宋体" w:hAnsi="宋体" w:hint="eastAsia"/>
        </w:rPr>
        <w:t>、</w:t>
      </w:r>
      <w:r w:rsidR="004355CA">
        <w:rPr>
          <w:rFonts w:ascii="宋体" w:hAnsi="宋体" w:hint="eastAsia"/>
        </w:rPr>
        <w:t>“普通师范生”</w:t>
      </w:r>
      <w:r w:rsidRPr="001F488A">
        <w:rPr>
          <w:rFonts w:ascii="宋体" w:hAnsi="宋体" w:hint="eastAsia"/>
        </w:rPr>
        <w:t>“</w:t>
      </w:r>
      <w:r>
        <w:rPr>
          <w:rFonts w:ascii="宋体" w:hAnsi="宋体" w:hint="eastAsia"/>
        </w:rPr>
        <w:t>专业学位硕士</w:t>
      </w:r>
      <w:r w:rsidRPr="001F488A">
        <w:rPr>
          <w:rFonts w:ascii="宋体" w:hAnsi="宋体" w:hint="eastAsia"/>
        </w:rPr>
        <w:t>”</w:t>
      </w:r>
      <w:r>
        <w:rPr>
          <w:rFonts w:ascii="宋体" w:hAnsi="宋体" w:hint="eastAsia"/>
        </w:rPr>
        <w:t>、“学术学位硕士”</w:t>
      </w:r>
      <w:r w:rsidRPr="001F488A">
        <w:rPr>
          <w:rFonts w:ascii="宋体" w:hAnsi="宋体" w:hint="eastAsia"/>
        </w:rPr>
        <w:t>、</w:t>
      </w:r>
      <w:r>
        <w:rPr>
          <w:rFonts w:ascii="宋体" w:hAnsi="宋体" w:hint="eastAsia"/>
        </w:rPr>
        <w:t>“专业学位博士”、“学术学位博士”</w:t>
      </w:r>
      <w:r w:rsidR="001F488A">
        <w:rPr>
          <w:rFonts w:ascii="宋体" w:hAnsi="宋体" w:hint="eastAsia"/>
        </w:rPr>
        <w:t>。</w:t>
      </w:r>
    </w:p>
    <w:p w:rsidR="001F488A" w:rsidRDefault="004D33CB" w:rsidP="006944E1">
      <w:pPr>
        <w:widowControl/>
        <w:spacing w:line="340" w:lineRule="atLeast"/>
        <w:ind w:leftChars="311" w:left="653"/>
        <w:jc w:val="left"/>
        <w:rPr>
          <w:rFonts w:ascii="宋体" w:hAnsi="宋体"/>
        </w:rPr>
      </w:pPr>
      <w:r>
        <w:rPr>
          <w:rFonts w:ascii="宋体" w:hAnsi="宋体"/>
        </w:rPr>
        <w:t>4</w:t>
      </w:r>
      <w:r w:rsidR="00671590">
        <w:rPr>
          <w:rFonts w:ascii="宋体" w:hAnsi="宋体" w:hint="eastAsia"/>
        </w:rPr>
        <w:t>、</w:t>
      </w:r>
      <w:proofErr w:type="gramStart"/>
      <w:r w:rsidR="001F488A" w:rsidRPr="001F488A">
        <w:rPr>
          <w:rFonts w:ascii="宋体" w:hAnsi="宋体" w:hint="eastAsia"/>
        </w:rPr>
        <w:t>任教学</w:t>
      </w:r>
      <w:proofErr w:type="gramEnd"/>
      <w:r w:rsidR="001F488A" w:rsidRPr="001F488A">
        <w:rPr>
          <w:rFonts w:ascii="宋体" w:hAnsi="宋体" w:hint="eastAsia"/>
        </w:rPr>
        <w:t>段：可填写：“幼儿园”、“小学”、“初级中学”、“高级中学”、“中等职业学校”。</w:t>
      </w:r>
      <w:r w:rsidR="001F488A">
        <w:rPr>
          <w:rFonts w:ascii="宋体" w:hAnsi="宋体" w:hint="eastAsia"/>
        </w:rPr>
        <w:t>要与线上填报一致。</w:t>
      </w:r>
    </w:p>
    <w:p w:rsidR="00671590" w:rsidRDefault="004D33CB" w:rsidP="006944E1">
      <w:pPr>
        <w:widowControl/>
        <w:spacing w:line="340" w:lineRule="atLeast"/>
        <w:ind w:leftChars="311" w:left="653"/>
        <w:jc w:val="left"/>
        <w:rPr>
          <w:rFonts w:ascii="宋体" w:hAnsi="宋体"/>
        </w:rPr>
      </w:pPr>
      <w:r>
        <w:rPr>
          <w:rFonts w:ascii="宋体" w:hAnsi="宋体"/>
        </w:rPr>
        <w:t>5</w:t>
      </w:r>
      <w:r w:rsidR="00671590">
        <w:rPr>
          <w:rFonts w:ascii="宋体" w:hAnsi="宋体" w:hint="eastAsia"/>
        </w:rPr>
        <w:t>、</w:t>
      </w:r>
      <w:r w:rsidR="001F488A" w:rsidRPr="001F488A">
        <w:rPr>
          <w:rFonts w:ascii="宋体" w:hAnsi="宋体" w:hint="eastAsia"/>
        </w:rPr>
        <w:t>任教学科：填写任教学科名称。其中，幼儿园学段“任教学科”只能填写“幼儿园”，小学、初级中学、高级中学、中等职业学校文化课</w:t>
      </w:r>
      <w:r w:rsidR="00A37D99">
        <w:rPr>
          <w:rFonts w:ascii="宋体" w:hAnsi="宋体" w:hint="eastAsia"/>
        </w:rPr>
        <w:t>学段</w:t>
      </w:r>
      <w:r w:rsidR="001F488A" w:rsidRPr="001F488A">
        <w:rPr>
          <w:rFonts w:ascii="宋体" w:hAnsi="宋体" w:hint="eastAsia"/>
        </w:rPr>
        <w:t>可填写的“任教学科”信息应参照“任教学科”工作表中各学段所含学科名称进行填写。</w:t>
      </w:r>
      <w:r w:rsidR="001F488A">
        <w:rPr>
          <w:rFonts w:ascii="宋体" w:hAnsi="宋体" w:hint="eastAsia"/>
        </w:rPr>
        <w:t>要与线上</w:t>
      </w:r>
      <w:r w:rsidR="00E9172B">
        <w:rPr>
          <w:rFonts w:ascii="宋体" w:hAnsi="宋体" w:hint="eastAsia"/>
        </w:rPr>
        <w:t>报名时</w:t>
      </w:r>
      <w:r w:rsidR="001F488A">
        <w:rPr>
          <w:rFonts w:ascii="宋体" w:hAnsi="宋体" w:hint="eastAsia"/>
        </w:rPr>
        <w:t>填报</w:t>
      </w:r>
      <w:r w:rsidR="00E9172B">
        <w:rPr>
          <w:rFonts w:ascii="宋体" w:hAnsi="宋体" w:hint="eastAsia"/>
        </w:rPr>
        <w:t>的任教学科</w:t>
      </w:r>
      <w:r w:rsidR="001F488A">
        <w:rPr>
          <w:rFonts w:ascii="宋体" w:hAnsi="宋体" w:hint="eastAsia"/>
        </w:rPr>
        <w:t>一致。</w:t>
      </w:r>
    </w:p>
    <w:p w:rsidR="00326B77" w:rsidRDefault="004D33CB" w:rsidP="001F488A">
      <w:pPr>
        <w:widowControl/>
        <w:spacing w:line="340" w:lineRule="atLeast"/>
        <w:ind w:leftChars="311" w:left="653"/>
        <w:jc w:val="left"/>
        <w:rPr>
          <w:rFonts w:ascii="宋体" w:hAnsi="宋体"/>
        </w:rPr>
      </w:pPr>
      <w:r>
        <w:rPr>
          <w:rFonts w:ascii="宋体" w:hAnsi="宋体"/>
        </w:rPr>
        <w:t>6</w:t>
      </w:r>
      <w:r w:rsidR="006944E1">
        <w:rPr>
          <w:rFonts w:ascii="宋体" w:hAnsi="宋体" w:hint="eastAsia"/>
        </w:rPr>
        <w:t>、</w:t>
      </w:r>
      <w:r w:rsidR="00E9172B">
        <w:rPr>
          <w:rFonts w:ascii="宋体" w:hAnsi="宋体" w:hint="eastAsia"/>
        </w:rPr>
        <w:t>观看的</w:t>
      </w:r>
      <w:r w:rsidR="001F488A" w:rsidRPr="0036440C">
        <w:rPr>
          <w:rFonts w:ascii="宋体" w:hAnsi="宋体" w:hint="eastAsia"/>
        </w:rPr>
        <w:t>教师教育专题培训课程名称</w:t>
      </w:r>
      <w:r w:rsidR="001F488A">
        <w:rPr>
          <w:rFonts w:ascii="宋体" w:hAnsi="宋体" w:hint="eastAsia"/>
        </w:rPr>
        <w:t>要</w:t>
      </w:r>
      <w:r w:rsidR="00E9172B">
        <w:rPr>
          <w:rFonts w:ascii="宋体" w:hAnsi="宋体" w:hint="eastAsia"/>
        </w:rPr>
        <w:t>与</w:t>
      </w:r>
      <w:r w:rsidR="00983CB4">
        <w:rPr>
          <w:rFonts w:ascii="宋体" w:hAnsi="宋体" w:hint="eastAsia"/>
        </w:rPr>
        <w:t>教育部网站专题课程名称一致，不得简写。</w:t>
      </w:r>
      <w:r w:rsidR="00BD3ADE">
        <w:rPr>
          <w:rFonts w:ascii="宋体" w:hAnsi="宋体" w:hint="eastAsia"/>
        </w:rPr>
        <w:t>学习</w:t>
      </w:r>
      <w:r w:rsidR="00983CB4">
        <w:rPr>
          <w:rFonts w:ascii="宋体" w:hAnsi="宋体" w:hint="eastAsia"/>
        </w:rPr>
        <w:t>时长总计不少于2</w:t>
      </w:r>
      <w:r w:rsidR="00983CB4">
        <w:rPr>
          <w:rFonts w:ascii="宋体" w:hAnsi="宋体"/>
        </w:rPr>
        <w:t>0</w:t>
      </w:r>
      <w:r w:rsidR="00BD3ADE">
        <w:rPr>
          <w:rFonts w:ascii="宋体" w:hAnsi="宋体" w:hint="eastAsia"/>
        </w:rPr>
        <w:t>学时</w:t>
      </w:r>
      <w:r w:rsidR="00983CB4">
        <w:rPr>
          <w:rFonts w:ascii="宋体" w:hAnsi="宋体" w:hint="eastAsia"/>
        </w:rPr>
        <w:t>。</w:t>
      </w:r>
    </w:p>
    <w:p w:rsidR="007E0F5D" w:rsidRDefault="004D33CB" w:rsidP="00E715D6">
      <w:pPr>
        <w:widowControl/>
        <w:spacing w:line="340" w:lineRule="atLeast"/>
        <w:ind w:leftChars="311" w:left="653"/>
        <w:jc w:val="left"/>
        <w:rPr>
          <w:rFonts w:hint="eastAsia"/>
        </w:rPr>
      </w:pPr>
      <w:r>
        <w:t>7</w:t>
      </w:r>
      <w:r w:rsidR="00983CB4">
        <w:rPr>
          <w:rFonts w:hint="eastAsia"/>
        </w:rPr>
        <w:t>、</w:t>
      </w:r>
      <w:r w:rsidR="00EC6AE1">
        <w:rPr>
          <w:rFonts w:hint="eastAsia"/>
        </w:rPr>
        <w:t>考核表正反面打印</w:t>
      </w:r>
      <w:r w:rsidR="009D5A8E">
        <w:rPr>
          <w:rFonts w:hint="eastAsia"/>
        </w:rPr>
        <w:t>。</w:t>
      </w:r>
      <w:bookmarkStart w:id="0" w:name="_GoBack"/>
      <w:bookmarkEnd w:id="0"/>
      <w:r w:rsidR="009D5A8E">
        <w:rPr>
          <w:rFonts w:hint="eastAsia"/>
        </w:rPr>
        <w:t>纸质版</w:t>
      </w:r>
      <w:r w:rsidR="00B954A6">
        <w:rPr>
          <w:rFonts w:hint="eastAsia"/>
        </w:rPr>
        <w:t>原件</w:t>
      </w:r>
      <w:r w:rsidR="009D5A8E">
        <w:rPr>
          <w:rFonts w:hint="eastAsia"/>
        </w:rPr>
        <w:t>院系存档，</w:t>
      </w:r>
      <w:r w:rsidR="00B954A6">
        <w:rPr>
          <w:rFonts w:hint="eastAsia"/>
        </w:rPr>
        <w:t>盖章版扫描件由学生上传考核系统</w:t>
      </w:r>
      <w:r w:rsidR="009D5A8E">
        <w:rPr>
          <w:rFonts w:hint="eastAsia"/>
        </w:rPr>
        <w:t>。</w:t>
      </w:r>
    </w:p>
    <w:p w:rsidR="00B954A6" w:rsidRPr="00B44884" w:rsidRDefault="00B954A6" w:rsidP="00E715D6">
      <w:pPr>
        <w:widowControl/>
        <w:spacing w:line="340" w:lineRule="atLeast"/>
        <w:ind w:leftChars="311" w:left="653"/>
        <w:jc w:val="left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 w:rsidR="002741F2">
        <w:rPr>
          <w:rFonts w:hint="eastAsia"/>
        </w:rPr>
        <w:t>登录教育部官网，</w:t>
      </w:r>
      <w:r w:rsidRPr="00B954A6">
        <w:rPr>
          <w:rFonts w:hint="eastAsia"/>
        </w:rPr>
        <w:t>进入教师工作司网页工作专栏“教育类研究生和公费师范生线上教师教育专题免费课程”（网址</w:t>
      </w:r>
      <w:r w:rsidR="002741F2">
        <w:rPr>
          <w:rFonts w:hint="eastAsia"/>
        </w:rPr>
        <w:t>：</w:t>
      </w:r>
      <w:r w:rsidR="002741F2" w:rsidRPr="002741F2">
        <w:rPr>
          <w:rFonts w:hint="eastAsia"/>
        </w:rPr>
        <w:t>http://www.moe.gov.cn/s78/A10/gongzuo/ztzl_jsjymfkc/</w:t>
      </w:r>
      <w:r w:rsidR="002741F2">
        <w:rPr>
          <w:rFonts w:hint="eastAsia"/>
        </w:rPr>
        <w:t>，</w:t>
      </w:r>
      <w:r w:rsidRPr="00B954A6">
        <w:rPr>
          <w:rFonts w:hint="eastAsia"/>
        </w:rPr>
        <w:t>或下载中国教育发布</w:t>
      </w:r>
      <w:r w:rsidRPr="00B954A6">
        <w:rPr>
          <w:rFonts w:hint="eastAsia"/>
        </w:rPr>
        <w:t>App</w:t>
      </w:r>
      <w:r w:rsidRPr="00B954A6">
        <w:rPr>
          <w:rFonts w:hint="eastAsia"/>
        </w:rPr>
        <w:t>，进入教师板块“教育类研究生和公费师范生线上教师教育专题培训免费课程”专栏，点击学习。</w:t>
      </w:r>
    </w:p>
    <w:sectPr w:rsidR="00B954A6" w:rsidRPr="00B4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A5" w:rsidRDefault="00AD69A5" w:rsidP="009F7F98">
      <w:pPr>
        <w:rPr>
          <w:rFonts w:hint="eastAsia"/>
        </w:rPr>
      </w:pPr>
      <w:r>
        <w:separator/>
      </w:r>
    </w:p>
  </w:endnote>
  <w:endnote w:type="continuationSeparator" w:id="0">
    <w:p w:rsidR="00AD69A5" w:rsidRDefault="00AD69A5" w:rsidP="009F7F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A5" w:rsidRDefault="00AD69A5" w:rsidP="009F7F98">
      <w:pPr>
        <w:rPr>
          <w:rFonts w:hint="eastAsia"/>
        </w:rPr>
      </w:pPr>
      <w:r>
        <w:separator/>
      </w:r>
    </w:p>
  </w:footnote>
  <w:footnote w:type="continuationSeparator" w:id="0">
    <w:p w:rsidR="00AD69A5" w:rsidRDefault="00AD69A5" w:rsidP="009F7F9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292"/>
    <w:multiLevelType w:val="hybridMultilevel"/>
    <w:tmpl w:val="B0F889B4"/>
    <w:lvl w:ilvl="0" w:tplc="4EF697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1B41A3"/>
    <w:multiLevelType w:val="hybridMultilevel"/>
    <w:tmpl w:val="436626EC"/>
    <w:lvl w:ilvl="0" w:tplc="22406D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9E156C"/>
    <w:multiLevelType w:val="hybridMultilevel"/>
    <w:tmpl w:val="A72607F6"/>
    <w:lvl w:ilvl="0" w:tplc="5A12F104">
      <w:start w:val="1"/>
      <w:numFmt w:val="japaneseCounting"/>
      <w:lvlText w:val="%1、"/>
      <w:lvlJc w:val="left"/>
      <w:pPr>
        <w:ind w:left="128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3" w:hanging="420"/>
      </w:pPr>
    </w:lvl>
    <w:lvl w:ilvl="2" w:tplc="0409001B" w:tentative="1">
      <w:start w:val="1"/>
      <w:numFmt w:val="lowerRoman"/>
      <w:lvlText w:val="%3."/>
      <w:lvlJc w:val="right"/>
      <w:pPr>
        <w:ind w:left="2123" w:hanging="420"/>
      </w:pPr>
    </w:lvl>
    <w:lvl w:ilvl="3" w:tplc="0409000F" w:tentative="1">
      <w:start w:val="1"/>
      <w:numFmt w:val="decimal"/>
      <w:lvlText w:val="%4."/>
      <w:lvlJc w:val="left"/>
      <w:pPr>
        <w:ind w:left="2543" w:hanging="420"/>
      </w:pPr>
    </w:lvl>
    <w:lvl w:ilvl="4" w:tplc="04090019" w:tentative="1">
      <w:start w:val="1"/>
      <w:numFmt w:val="lowerLetter"/>
      <w:lvlText w:val="%5)"/>
      <w:lvlJc w:val="left"/>
      <w:pPr>
        <w:ind w:left="2963" w:hanging="420"/>
      </w:pPr>
    </w:lvl>
    <w:lvl w:ilvl="5" w:tplc="0409001B" w:tentative="1">
      <w:start w:val="1"/>
      <w:numFmt w:val="lowerRoman"/>
      <w:lvlText w:val="%6."/>
      <w:lvlJc w:val="right"/>
      <w:pPr>
        <w:ind w:left="3383" w:hanging="420"/>
      </w:pPr>
    </w:lvl>
    <w:lvl w:ilvl="6" w:tplc="0409000F" w:tentative="1">
      <w:start w:val="1"/>
      <w:numFmt w:val="decimal"/>
      <w:lvlText w:val="%7."/>
      <w:lvlJc w:val="left"/>
      <w:pPr>
        <w:ind w:left="3803" w:hanging="420"/>
      </w:pPr>
    </w:lvl>
    <w:lvl w:ilvl="7" w:tplc="04090019" w:tentative="1">
      <w:start w:val="1"/>
      <w:numFmt w:val="lowerLetter"/>
      <w:lvlText w:val="%8)"/>
      <w:lvlJc w:val="left"/>
      <w:pPr>
        <w:ind w:left="4223" w:hanging="420"/>
      </w:pPr>
    </w:lvl>
    <w:lvl w:ilvl="8" w:tplc="0409001B" w:tentative="1">
      <w:start w:val="1"/>
      <w:numFmt w:val="lowerRoman"/>
      <w:lvlText w:val="%9."/>
      <w:lvlJc w:val="right"/>
      <w:pPr>
        <w:ind w:left="4643" w:hanging="420"/>
      </w:pPr>
    </w:lvl>
  </w:abstractNum>
  <w:abstractNum w:abstractNumId="3" w15:restartNumberingAfterBreak="0">
    <w:nsid w:val="4FA357B1"/>
    <w:multiLevelType w:val="hybridMultilevel"/>
    <w:tmpl w:val="F2E62170"/>
    <w:lvl w:ilvl="0" w:tplc="4EF697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4B"/>
    <w:rsid w:val="00001DF9"/>
    <w:rsid w:val="0002574B"/>
    <w:rsid w:val="00030027"/>
    <w:rsid w:val="0003642B"/>
    <w:rsid w:val="00074E63"/>
    <w:rsid w:val="000E35AA"/>
    <w:rsid w:val="00132600"/>
    <w:rsid w:val="001A6610"/>
    <w:rsid w:val="001C7E94"/>
    <w:rsid w:val="001D11E0"/>
    <w:rsid w:val="001F488A"/>
    <w:rsid w:val="002741F2"/>
    <w:rsid w:val="002B5362"/>
    <w:rsid w:val="00332B06"/>
    <w:rsid w:val="00346F15"/>
    <w:rsid w:val="0036440C"/>
    <w:rsid w:val="003A2F3B"/>
    <w:rsid w:val="004355CA"/>
    <w:rsid w:val="004573E1"/>
    <w:rsid w:val="004D33CB"/>
    <w:rsid w:val="00502E4D"/>
    <w:rsid w:val="00523425"/>
    <w:rsid w:val="005A3522"/>
    <w:rsid w:val="005D46E3"/>
    <w:rsid w:val="00671590"/>
    <w:rsid w:val="00687278"/>
    <w:rsid w:val="0069094B"/>
    <w:rsid w:val="006944E1"/>
    <w:rsid w:val="0077708D"/>
    <w:rsid w:val="00792980"/>
    <w:rsid w:val="007B2042"/>
    <w:rsid w:val="007E0F5D"/>
    <w:rsid w:val="007F3D00"/>
    <w:rsid w:val="008839BD"/>
    <w:rsid w:val="00891C0F"/>
    <w:rsid w:val="008F695A"/>
    <w:rsid w:val="008F77BB"/>
    <w:rsid w:val="0090102A"/>
    <w:rsid w:val="00921089"/>
    <w:rsid w:val="00983CB4"/>
    <w:rsid w:val="009D5A8E"/>
    <w:rsid w:val="009F7F98"/>
    <w:rsid w:val="00A214B3"/>
    <w:rsid w:val="00A22F79"/>
    <w:rsid w:val="00A33B49"/>
    <w:rsid w:val="00A37D99"/>
    <w:rsid w:val="00A63CB1"/>
    <w:rsid w:val="00A74F54"/>
    <w:rsid w:val="00A8029A"/>
    <w:rsid w:val="00AD69A5"/>
    <w:rsid w:val="00B109AB"/>
    <w:rsid w:val="00B44835"/>
    <w:rsid w:val="00B44884"/>
    <w:rsid w:val="00B954A6"/>
    <w:rsid w:val="00BA07F6"/>
    <w:rsid w:val="00BA2D04"/>
    <w:rsid w:val="00BD3AAE"/>
    <w:rsid w:val="00BD3ADE"/>
    <w:rsid w:val="00BE1F8E"/>
    <w:rsid w:val="00BF44FA"/>
    <w:rsid w:val="00C95692"/>
    <w:rsid w:val="00CB3D28"/>
    <w:rsid w:val="00CB4AB3"/>
    <w:rsid w:val="00CD681D"/>
    <w:rsid w:val="00D17F49"/>
    <w:rsid w:val="00D57502"/>
    <w:rsid w:val="00DD3479"/>
    <w:rsid w:val="00DE1034"/>
    <w:rsid w:val="00E66D9E"/>
    <w:rsid w:val="00E715D6"/>
    <w:rsid w:val="00E9172B"/>
    <w:rsid w:val="00EB796A"/>
    <w:rsid w:val="00EC6AE1"/>
    <w:rsid w:val="00EE1D8D"/>
    <w:rsid w:val="00EF04CC"/>
    <w:rsid w:val="00F741BC"/>
    <w:rsid w:val="00F87FA3"/>
    <w:rsid w:val="00FD017C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AB86E"/>
  <w15:chartTrackingRefBased/>
  <w15:docId w15:val="{66B0491B-9C15-4117-8AE8-D222297E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74B"/>
    <w:pPr>
      <w:widowControl w:val="0"/>
      <w:jc w:val="both"/>
    </w:pPr>
    <w:rPr>
      <w:rFonts w:ascii="ˎ̥" w:eastAsia="宋体" w:hAnsi="ˎ̥" w:cs="宋体"/>
      <w:snapToGrid w:val="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F98"/>
    <w:rPr>
      <w:rFonts w:ascii="ˎ̥" w:eastAsia="宋体" w:hAnsi="ˎ̥" w:cs="宋体"/>
      <w:snapToGrid w:val="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F98"/>
    <w:rPr>
      <w:rFonts w:ascii="ˎ̥" w:eastAsia="宋体" w:hAnsi="ˎ̥" w:cs="宋体"/>
      <w:snapToGrid w:val="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D5750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63C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3CB1"/>
    <w:rPr>
      <w:rFonts w:ascii="ˎ̥" w:eastAsia="宋体" w:hAnsi="ˎ̥" w:cs="宋体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1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049A-6BA3-4C20-AC15-2CA657BF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24</cp:revision>
  <dcterms:created xsi:type="dcterms:W3CDTF">2021-04-15T06:25:00Z</dcterms:created>
  <dcterms:modified xsi:type="dcterms:W3CDTF">2022-04-07T00:53:00Z</dcterms:modified>
</cp:coreProperties>
</file>